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449" w:rsidRDefault="00557449" w:rsidP="00557449">
      <w:pPr>
        <w:pStyle w:val="NoSpacing"/>
        <w:jc w:val="center"/>
        <w:rPr>
          <w:rFonts w:ascii="Cambria" w:hAnsi="Cambria"/>
          <w:b/>
          <w:sz w:val="28"/>
        </w:rPr>
      </w:pPr>
      <w:r>
        <w:rPr>
          <w:rFonts w:ascii="Cambria" w:hAnsi="Cambria"/>
          <w:b/>
          <w:sz w:val="28"/>
        </w:rPr>
        <w:t>Sample p</w:t>
      </w:r>
      <w:r w:rsidRPr="00D557BD">
        <w:rPr>
          <w:rFonts w:ascii="Cambria" w:hAnsi="Cambria"/>
          <w:b/>
          <w:sz w:val="28"/>
        </w:rPr>
        <w:t xml:space="preserve">rivacy </w:t>
      </w:r>
      <w:r>
        <w:rPr>
          <w:rFonts w:ascii="Cambria" w:hAnsi="Cambria"/>
          <w:b/>
          <w:sz w:val="28"/>
        </w:rPr>
        <w:t>notice document</w:t>
      </w:r>
    </w:p>
    <w:p w:rsidR="00557449" w:rsidRDefault="00557449" w:rsidP="00557449">
      <w:pPr>
        <w:pStyle w:val="NoSpacing"/>
        <w:jc w:val="center"/>
        <w:rPr>
          <w:rFonts w:ascii="Cambria" w:hAnsi="Cambria"/>
          <w:b/>
          <w:sz w:val="28"/>
        </w:rPr>
      </w:pPr>
    </w:p>
    <w:p w:rsidR="00557449" w:rsidRPr="00557449" w:rsidRDefault="00557449" w:rsidP="00557449">
      <w:pPr>
        <w:pStyle w:val="NoSpacing"/>
        <w:rPr>
          <w:rFonts w:ascii="Cambria" w:hAnsi="Cambria"/>
        </w:rPr>
      </w:pPr>
      <w:r w:rsidRPr="00557449">
        <w:rPr>
          <w:rFonts w:ascii="Cambria" w:hAnsi="Cambria"/>
        </w:rPr>
        <w:t xml:space="preserve">The following provides a simple format for a data privacy notice. It </w:t>
      </w:r>
      <w:proofErr w:type="gramStart"/>
      <w:r w:rsidRPr="00557449">
        <w:rPr>
          <w:rFonts w:ascii="Cambria" w:hAnsi="Cambria"/>
        </w:rPr>
        <w:t>is intended</w:t>
      </w:r>
      <w:proofErr w:type="gramEnd"/>
      <w:r w:rsidRPr="00557449">
        <w:rPr>
          <w:rFonts w:ascii="Cambria" w:hAnsi="Cambria"/>
        </w:rPr>
        <w:t xml:space="preserve"> for business use and as a starting point only. </w:t>
      </w:r>
    </w:p>
    <w:p w:rsidR="00557449" w:rsidRPr="00557449" w:rsidRDefault="00557449" w:rsidP="00557449">
      <w:pPr>
        <w:pStyle w:val="NoSpacing"/>
        <w:rPr>
          <w:rFonts w:ascii="Cambria" w:hAnsi="Cambria"/>
        </w:rPr>
      </w:pPr>
    </w:p>
    <w:p w:rsidR="00557449" w:rsidRPr="00557449" w:rsidRDefault="00557449" w:rsidP="00557449">
      <w:pPr>
        <w:pStyle w:val="NoSpacing"/>
        <w:rPr>
          <w:rFonts w:ascii="Cambria" w:hAnsi="Cambria"/>
        </w:rPr>
      </w:pPr>
      <w:r w:rsidRPr="00557449">
        <w:rPr>
          <w:rFonts w:ascii="Cambria" w:hAnsi="Cambria"/>
        </w:rPr>
        <w:t xml:space="preserve">To comply with the requirements of the </w:t>
      </w:r>
      <w:r w:rsidRPr="00557449">
        <w:rPr>
          <w:rFonts w:ascii="Cambria" w:hAnsi="Cambria"/>
          <w:b/>
        </w:rPr>
        <w:t>General Data Protection Regulation (GDPR)</w:t>
      </w:r>
      <w:r w:rsidRPr="00557449">
        <w:rPr>
          <w:rFonts w:ascii="Cambria" w:hAnsi="Cambria"/>
        </w:rPr>
        <w:t xml:space="preserve">, you should customise this document to your specific requirements and business practices around privacy and data processing.  </w:t>
      </w:r>
    </w:p>
    <w:p w:rsidR="00557449" w:rsidRDefault="00557449" w:rsidP="00557449">
      <w:pPr>
        <w:pStyle w:val="NoSpacing"/>
        <w:rPr>
          <w:rFonts w:ascii="Cambria" w:hAnsi="Cambria"/>
        </w:rPr>
      </w:pPr>
    </w:p>
    <w:p w:rsidR="00557449" w:rsidRDefault="00557449" w:rsidP="00557449">
      <w:pPr>
        <w:pStyle w:val="NoSpacing"/>
        <w:pBdr>
          <w:top w:val="single" w:sz="8" w:space="1" w:color="C45911" w:themeColor="accent2" w:themeShade="BF"/>
          <w:left w:val="single" w:sz="8" w:space="4" w:color="C45911" w:themeColor="accent2" w:themeShade="BF"/>
          <w:bottom w:val="single" w:sz="8" w:space="1" w:color="C45911" w:themeColor="accent2" w:themeShade="BF"/>
          <w:right w:val="single" w:sz="8" w:space="4" w:color="C45911" w:themeColor="accent2" w:themeShade="BF"/>
        </w:pBdr>
        <w:rPr>
          <w:rFonts w:ascii="Cambria" w:hAnsi="Cambria"/>
        </w:rPr>
      </w:pPr>
      <w:r>
        <w:rPr>
          <w:rFonts w:ascii="Cambria" w:hAnsi="Cambria"/>
          <w:b/>
        </w:rPr>
        <w:t>Disclaimer</w:t>
      </w:r>
      <w:r w:rsidRPr="004A28B5">
        <w:rPr>
          <w:rFonts w:ascii="Cambria" w:hAnsi="Cambria"/>
        </w:rPr>
        <w:t xml:space="preserve">: </w:t>
      </w:r>
      <w:r>
        <w:rPr>
          <w:rFonts w:ascii="Cambria" w:hAnsi="Cambria"/>
        </w:rPr>
        <w:t>This sample privacy notice does not constitute legal advice. The content is for general information purposes only. It is</w:t>
      </w:r>
      <w:r w:rsidRPr="00086CE9">
        <w:rPr>
          <w:rFonts w:ascii="Cambria" w:hAnsi="Cambria"/>
        </w:rPr>
        <w:t xml:space="preserve"> provided without any representations or </w:t>
      </w:r>
      <w:proofErr w:type="gramStart"/>
      <w:r w:rsidRPr="00086CE9">
        <w:rPr>
          <w:rFonts w:ascii="Cambria" w:hAnsi="Cambria"/>
        </w:rPr>
        <w:t>warranties,</w:t>
      </w:r>
      <w:proofErr w:type="gramEnd"/>
      <w:r w:rsidRPr="00086CE9">
        <w:rPr>
          <w:rFonts w:ascii="Cambria" w:hAnsi="Cambria"/>
        </w:rPr>
        <w:t xml:space="preserve"> express or implied</w:t>
      </w:r>
      <w:r>
        <w:rPr>
          <w:rFonts w:ascii="Cambria" w:hAnsi="Cambria"/>
        </w:rPr>
        <w:t xml:space="preserve">. If necessary, seek appropriate legal counsel </w:t>
      </w:r>
      <w:r w:rsidRPr="007E383A">
        <w:rPr>
          <w:rFonts w:ascii="Cambria" w:hAnsi="Cambria"/>
        </w:rPr>
        <w:t xml:space="preserve">in relation to </w:t>
      </w:r>
      <w:r>
        <w:rPr>
          <w:rFonts w:ascii="Cambria" w:hAnsi="Cambria"/>
        </w:rPr>
        <w:t xml:space="preserve">GDPR or your </w:t>
      </w:r>
      <w:r w:rsidRPr="007E383A">
        <w:rPr>
          <w:rFonts w:ascii="Cambria" w:hAnsi="Cambria"/>
        </w:rPr>
        <w:t>specific circumstances.</w:t>
      </w:r>
      <w:r>
        <w:rPr>
          <w:rFonts w:ascii="Cambria" w:hAnsi="Cambria"/>
        </w:rPr>
        <w:t xml:space="preserve"> </w:t>
      </w:r>
    </w:p>
    <w:p w:rsidR="00557449" w:rsidRDefault="00557449" w:rsidP="00557449">
      <w:pPr>
        <w:pStyle w:val="NoSpacing"/>
        <w:pBdr>
          <w:top w:val="single" w:sz="8" w:space="1" w:color="C45911" w:themeColor="accent2" w:themeShade="BF"/>
          <w:left w:val="single" w:sz="8" w:space="4" w:color="C45911" w:themeColor="accent2" w:themeShade="BF"/>
          <w:bottom w:val="single" w:sz="8" w:space="1" w:color="C45911" w:themeColor="accent2" w:themeShade="BF"/>
          <w:right w:val="single" w:sz="8" w:space="4" w:color="C45911" w:themeColor="accent2" w:themeShade="BF"/>
        </w:pBdr>
        <w:rPr>
          <w:rFonts w:ascii="Cambria" w:hAnsi="Cambria"/>
        </w:rPr>
      </w:pPr>
    </w:p>
    <w:p w:rsidR="00557449" w:rsidRPr="004A28B5" w:rsidRDefault="00557449" w:rsidP="00557449">
      <w:pPr>
        <w:pStyle w:val="NoSpacing"/>
        <w:pBdr>
          <w:top w:val="single" w:sz="8" w:space="1" w:color="C45911" w:themeColor="accent2" w:themeShade="BF"/>
          <w:left w:val="single" w:sz="8" w:space="4" w:color="C45911" w:themeColor="accent2" w:themeShade="BF"/>
          <w:bottom w:val="single" w:sz="8" w:space="1" w:color="C45911" w:themeColor="accent2" w:themeShade="BF"/>
          <w:right w:val="single" w:sz="8" w:space="4" w:color="C45911" w:themeColor="accent2" w:themeShade="BF"/>
        </w:pBdr>
        <w:rPr>
          <w:rFonts w:ascii="Cambria" w:hAnsi="Cambria"/>
        </w:rPr>
      </w:pPr>
      <w:r w:rsidRPr="004A28B5">
        <w:rPr>
          <w:rFonts w:ascii="Cambria" w:hAnsi="Cambria"/>
        </w:rPr>
        <w:t xml:space="preserve">For definitive legal </w:t>
      </w:r>
      <w:r>
        <w:rPr>
          <w:rFonts w:ascii="Cambria" w:hAnsi="Cambria"/>
        </w:rPr>
        <w:t>advice on providing privacy information under the GDPR</w:t>
      </w:r>
      <w:r w:rsidRPr="004A28B5">
        <w:rPr>
          <w:rFonts w:ascii="Cambria" w:hAnsi="Cambria"/>
        </w:rPr>
        <w:t xml:space="preserve">, see the </w:t>
      </w:r>
      <w:hyperlink r:id="rId5" w:history="1">
        <w:r w:rsidRPr="004A28B5">
          <w:rPr>
            <w:rStyle w:val="Hyperlink"/>
            <w:rFonts w:ascii="Cambria" w:hAnsi="Cambria"/>
          </w:rPr>
          <w:t>I</w:t>
        </w:r>
        <w:r>
          <w:rPr>
            <w:rStyle w:val="Hyperlink"/>
            <w:rFonts w:ascii="Cambria" w:hAnsi="Cambria"/>
          </w:rPr>
          <w:t xml:space="preserve">nformation </w:t>
        </w:r>
        <w:r w:rsidRPr="004A28B5">
          <w:rPr>
            <w:rStyle w:val="Hyperlink"/>
            <w:rFonts w:ascii="Cambria" w:hAnsi="Cambria"/>
          </w:rPr>
          <w:t>C</w:t>
        </w:r>
        <w:r>
          <w:rPr>
            <w:rStyle w:val="Hyperlink"/>
            <w:rFonts w:ascii="Cambria" w:hAnsi="Cambria"/>
          </w:rPr>
          <w:t xml:space="preserve">ommissioner’s </w:t>
        </w:r>
        <w:r w:rsidRPr="004A28B5">
          <w:rPr>
            <w:rStyle w:val="Hyperlink"/>
            <w:rFonts w:ascii="Cambria" w:hAnsi="Cambria"/>
          </w:rPr>
          <w:t>O</w:t>
        </w:r>
        <w:r>
          <w:rPr>
            <w:rStyle w:val="Hyperlink"/>
            <w:rFonts w:ascii="Cambria" w:hAnsi="Cambria"/>
          </w:rPr>
          <w:t>ffice</w:t>
        </w:r>
        <w:r w:rsidRPr="004A28B5">
          <w:rPr>
            <w:rStyle w:val="Hyperlink"/>
            <w:rFonts w:ascii="Cambria" w:hAnsi="Cambria"/>
          </w:rPr>
          <w:t xml:space="preserve"> guide on </w:t>
        </w:r>
        <w:r>
          <w:rPr>
            <w:rStyle w:val="Hyperlink"/>
            <w:rFonts w:ascii="Cambria" w:hAnsi="Cambria"/>
          </w:rPr>
          <w:t>privacy</w:t>
        </w:r>
      </w:hyperlink>
      <w:r>
        <w:rPr>
          <w:rStyle w:val="Hyperlink"/>
          <w:rFonts w:ascii="Cambria" w:hAnsi="Cambria"/>
        </w:rPr>
        <w:t xml:space="preserve"> notices</w:t>
      </w:r>
      <w:r w:rsidRPr="004A28B5">
        <w:rPr>
          <w:rFonts w:ascii="Cambria" w:hAnsi="Cambria"/>
        </w:rPr>
        <w:t>.</w:t>
      </w:r>
    </w:p>
    <w:p w:rsidR="00557449" w:rsidRDefault="00557449" w:rsidP="00557449">
      <w:pPr>
        <w:pStyle w:val="NoSpacing"/>
        <w:rPr>
          <w:rFonts w:ascii="Cambria" w:hAnsi="Cambria"/>
        </w:rPr>
      </w:pPr>
    </w:p>
    <w:p w:rsidR="00557449" w:rsidRDefault="00557449" w:rsidP="00557449">
      <w:pPr>
        <w:pStyle w:val="NoSpacing"/>
        <w:jc w:val="center"/>
        <w:rPr>
          <w:rFonts w:ascii="Cambria" w:hAnsi="Cambria"/>
          <w:b/>
          <w:sz w:val="28"/>
        </w:rPr>
      </w:pPr>
      <w:r>
        <w:rPr>
          <w:rFonts w:ascii="Cambria" w:hAnsi="Cambria"/>
          <w:b/>
          <w:sz w:val="28"/>
        </w:rPr>
        <w:t>Privacy notice - format</w:t>
      </w:r>
    </w:p>
    <w:p w:rsidR="00557449" w:rsidRPr="00D557BD" w:rsidRDefault="00557449" w:rsidP="00557449">
      <w:pPr>
        <w:pStyle w:val="NoSpacing"/>
        <w:jc w:val="center"/>
        <w:rPr>
          <w:rFonts w:ascii="Cambria" w:hAnsi="Cambria"/>
          <w:b/>
          <w:sz w:val="24"/>
        </w:rPr>
      </w:pPr>
    </w:p>
    <w:p w:rsidR="00557449" w:rsidRPr="008A757C" w:rsidRDefault="00557449" w:rsidP="00557449">
      <w:pPr>
        <w:pStyle w:val="NoSpacing"/>
        <w:rPr>
          <w:rFonts w:ascii="Cambria" w:hAnsi="Cambria"/>
          <w:b/>
        </w:rPr>
      </w:pPr>
      <w:r w:rsidRPr="008A757C">
        <w:rPr>
          <w:rFonts w:ascii="Cambria" w:hAnsi="Cambria"/>
          <w:b/>
        </w:rPr>
        <w:t>Introduction</w:t>
      </w:r>
    </w:p>
    <w:p w:rsidR="00557449" w:rsidRDefault="00557449" w:rsidP="00557449">
      <w:pPr>
        <w:pStyle w:val="NoSpacing"/>
        <w:rPr>
          <w:rFonts w:ascii="Cambria" w:hAnsi="Cambria"/>
          <w:color w:val="C00000"/>
        </w:rPr>
      </w:pPr>
      <w:r>
        <w:rPr>
          <w:rFonts w:ascii="Cambria" w:hAnsi="Cambria"/>
          <w:color w:val="C00000"/>
        </w:rPr>
        <w:t>Begin with a b</w:t>
      </w:r>
      <w:r w:rsidRPr="00D7418D">
        <w:rPr>
          <w:rFonts w:ascii="Cambria" w:hAnsi="Cambria"/>
          <w:color w:val="C00000"/>
        </w:rPr>
        <w:t>rief general statement on</w:t>
      </w:r>
      <w:r>
        <w:rPr>
          <w:rFonts w:ascii="Cambria" w:hAnsi="Cambria"/>
          <w:color w:val="C00000"/>
        </w:rPr>
        <w:t>:</w:t>
      </w:r>
    </w:p>
    <w:p w:rsidR="00557449" w:rsidRDefault="00557449" w:rsidP="00557449">
      <w:pPr>
        <w:pStyle w:val="NoSpacing"/>
        <w:numPr>
          <w:ilvl w:val="0"/>
          <w:numId w:val="1"/>
        </w:numPr>
        <w:rPr>
          <w:rFonts w:ascii="Cambria" w:hAnsi="Cambria"/>
          <w:color w:val="C00000"/>
        </w:rPr>
      </w:pPr>
      <w:r w:rsidRPr="00D7418D">
        <w:rPr>
          <w:rFonts w:ascii="Cambria" w:hAnsi="Cambria"/>
          <w:color w:val="C00000"/>
        </w:rPr>
        <w:t>why privacy matters to you</w:t>
      </w:r>
    </w:p>
    <w:p w:rsidR="00557449" w:rsidRDefault="00557449" w:rsidP="00557449">
      <w:pPr>
        <w:pStyle w:val="NoSpacing"/>
        <w:numPr>
          <w:ilvl w:val="0"/>
          <w:numId w:val="1"/>
        </w:numPr>
        <w:rPr>
          <w:rFonts w:ascii="Cambria" w:hAnsi="Cambria"/>
          <w:color w:val="C00000"/>
        </w:rPr>
      </w:pPr>
      <w:r>
        <w:rPr>
          <w:rFonts w:ascii="Cambria" w:hAnsi="Cambria"/>
          <w:color w:val="C00000"/>
        </w:rPr>
        <w:t xml:space="preserve">the </w:t>
      </w:r>
      <w:r w:rsidRPr="00D7418D">
        <w:rPr>
          <w:rFonts w:ascii="Cambria" w:hAnsi="Cambria"/>
          <w:color w:val="C00000"/>
        </w:rPr>
        <w:t xml:space="preserve">information </w:t>
      </w:r>
      <w:r>
        <w:rPr>
          <w:rFonts w:ascii="Cambria" w:hAnsi="Cambria"/>
          <w:color w:val="C00000"/>
        </w:rPr>
        <w:t xml:space="preserve">contained within </w:t>
      </w:r>
      <w:r w:rsidRPr="00D7418D">
        <w:rPr>
          <w:rFonts w:ascii="Cambria" w:hAnsi="Cambria"/>
          <w:color w:val="C00000"/>
        </w:rPr>
        <w:t xml:space="preserve">the privacy </w:t>
      </w:r>
      <w:r>
        <w:rPr>
          <w:rFonts w:ascii="Cambria" w:hAnsi="Cambria"/>
          <w:color w:val="C00000"/>
        </w:rPr>
        <w:t>notice (ie clear and concise summary)</w:t>
      </w:r>
    </w:p>
    <w:p w:rsidR="00557449" w:rsidRPr="00D7418D" w:rsidRDefault="00557449" w:rsidP="00557449">
      <w:pPr>
        <w:pStyle w:val="NoSpacing"/>
        <w:numPr>
          <w:ilvl w:val="0"/>
          <w:numId w:val="1"/>
        </w:numPr>
        <w:rPr>
          <w:rFonts w:ascii="Cambria" w:hAnsi="Cambria"/>
          <w:color w:val="C00000"/>
        </w:rPr>
      </w:pPr>
      <w:r>
        <w:rPr>
          <w:rFonts w:ascii="Cambria" w:hAnsi="Cambria"/>
          <w:color w:val="C00000"/>
        </w:rPr>
        <w:t>what services the notice applies to (eg website, software, purchases, subscription, etc)</w:t>
      </w:r>
    </w:p>
    <w:p w:rsidR="00557449" w:rsidRDefault="00557449" w:rsidP="00557449">
      <w:pPr>
        <w:pStyle w:val="NoSpacing"/>
        <w:rPr>
          <w:rFonts w:ascii="Cambria" w:hAnsi="Cambria"/>
        </w:rPr>
      </w:pPr>
    </w:p>
    <w:p w:rsidR="00557449" w:rsidRPr="00E357AE" w:rsidRDefault="00557449" w:rsidP="00557449">
      <w:pPr>
        <w:pStyle w:val="NoSpacing"/>
        <w:rPr>
          <w:rFonts w:ascii="Cambria" w:hAnsi="Cambria"/>
          <w:color w:val="C00000"/>
        </w:rPr>
      </w:pPr>
      <w:r w:rsidRPr="00E357AE">
        <w:rPr>
          <w:rFonts w:ascii="Cambria" w:hAnsi="Cambria"/>
          <w:color w:val="C00000"/>
        </w:rPr>
        <w:t>You may include an encouragement for the user to read the policy carefully and contact you with any questions or concerns about your privacy practices.</w:t>
      </w:r>
    </w:p>
    <w:p w:rsidR="00557449" w:rsidRDefault="00557449" w:rsidP="00557449">
      <w:pPr>
        <w:pStyle w:val="NoSpacing"/>
        <w:rPr>
          <w:rFonts w:ascii="Cambria" w:hAnsi="Cambria"/>
        </w:rPr>
      </w:pPr>
    </w:p>
    <w:p w:rsidR="00557449" w:rsidRPr="0055035E" w:rsidRDefault="00557449" w:rsidP="00557449">
      <w:pPr>
        <w:pStyle w:val="NoSpacing"/>
        <w:rPr>
          <w:rFonts w:ascii="Cambria" w:hAnsi="Cambria"/>
          <w:b/>
        </w:rPr>
      </w:pPr>
      <w:r w:rsidRPr="0055035E">
        <w:rPr>
          <w:rFonts w:ascii="Cambria" w:hAnsi="Cambria"/>
          <w:b/>
        </w:rPr>
        <w:t>Who we are?</w:t>
      </w:r>
    </w:p>
    <w:p w:rsidR="00557449" w:rsidRDefault="00557449" w:rsidP="00557449">
      <w:pPr>
        <w:pStyle w:val="NoSpacing"/>
        <w:rPr>
          <w:rFonts w:ascii="Cambria" w:hAnsi="Cambria"/>
        </w:rPr>
      </w:pPr>
      <w:r>
        <w:rPr>
          <w:rFonts w:ascii="Cambria" w:hAnsi="Cambria"/>
          <w:color w:val="C00000"/>
        </w:rPr>
        <w:t xml:space="preserve">Provide name and contact details of the data controller. This will typically be your business or you, if you are a sole trader. Where applicable, you should include the identity and contact details of the controller’s representative and/or the data protection officer. </w:t>
      </w:r>
    </w:p>
    <w:p w:rsidR="00557449" w:rsidRDefault="00557449" w:rsidP="00557449">
      <w:pPr>
        <w:pStyle w:val="NoSpacing"/>
        <w:rPr>
          <w:rFonts w:ascii="Cambria" w:hAnsi="Cambria"/>
        </w:rPr>
      </w:pPr>
    </w:p>
    <w:p w:rsidR="00557449" w:rsidRPr="0055035E" w:rsidRDefault="00557449" w:rsidP="00557449">
      <w:pPr>
        <w:pStyle w:val="NoSpacing"/>
        <w:rPr>
          <w:rFonts w:ascii="Cambria" w:hAnsi="Cambria"/>
          <w:b/>
        </w:rPr>
      </w:pPr>
      <w:r w:rsidRPr="0055035E">
        <w:rPr>
          <w:rFonts w:ascii="Cambria" w:hAnsi="Cambria"/>
          <w:b/>
        </w:rPr>
        <w:t>What information do we collect?</w:t>
      </w:r>
    </w:p>
    <w:p w:rsidR="00557449" w:rsidRPr="00E357AE" w:rsidRDefault="00557449" w:rsidP="00557449">
      <w:pPr>
        <w:pStyle w:val="NoSpacing"/>
        <w:rPr>
          <w:rFonts w:ascii="Cambria" w:hAnsi="Cambria"/>
          <w:color w:val="C00000"/>
        </w:rPr>
      </w:pPr>
      <w:r w:rsidRPr="00E357AE">
        <w:rPr>
          <w:rFonts w:ascii="Cambria" w:hAnsi="Cambria"/>
          <w:color w:val="C00000"/>
        </w:rPr>
        <w:t>Specify the types of personal information you collect, eg names, addresses, user names, etc. You should include specific details on:</w:t>
      </w:r>
    </w:p>
    <w:p w:rsidR="00557449" w:rsidRPr="00E357AE" w:rsidRDefault="00557449" w:rsidP="00557449">
      <w:pPr>
        <w:pStyle w:val="NoSpacing"/>
        <w:numPr>
          <w:ilvl w:val="0"/>
          <w:numId w:val="2"/>
        </w:numPr>
        <w:rPr>
          <w:rFonts w:ascii="Cambria" w:hAnsi="Cambria"/>
          <w:color w:val="C00000"/>
        </w:rPr>
      </w:pPr>
      <w:r w:rsidRPr="00E357AE">
        <w:rPr>
          <w:rFonts w:ascii="Cambria" w:hAnsi="Cambria"/>
          <w:color w:val="C00000"/>
        </w:rPr>
        <w:t>how you collect data (eg when a user registers, purchases or uses your services</w:t>
      </w:r>
      <w:r>
        <w:rPr>
          <w:rFonts w:ascii="Cambria" w:hAnsi="Cambria"/>
          <w:color w:val="C00000"/>
        </w:rPr>
        <w:t>, completes a contact form, signs up to a newsletter, etc</w:t>
      </w:r>
      <w:r w:rsidRPr="00E357AE">
        <w:rPr>
          <w:rFonts w:ascii="Cambria" w:hAnsi="Cambria"/>
          <w:color w:val="C00000"/>
        </w:rPr>
        <w:t xml:space="preserve">) </w:t>
      </w:r>
    </w:p>
    <w:p w:rsidR="00557449" w:rsidRDefault="00557449" w:rsidP="00557449">
      <w:pPr>
        <w:pStyle w:val="NoSpacing"/>
        <w:numPr>
          <w:ilvl w:val="0"/>
          <w:numId w:val="2"/>
        </w:numPr>
        <w:rPr>
          <w:rFonts w:ascii="Cambria" w:hAnsi="Cambria"/>
          <w:color w:val="C00000"/>
        </w:rPr>
      </w:pPr>
      <w:r>
        <w:rPr>
          <w:rFonts w:ascii="Cambria" w:hAnsi="Cambria"/>
          <w:color w:val="C00000"/>
        </w:rPr>
        <w:t>what specific data you collect through each of the data collection method</w:t>
      </w:r>
    </w:p>
    <w:p w:rsidR="00557449" w:rsidRDefault="00557449" w:rsidP="00557449">
      <w:pPr>
        <w:pStyle w:val="NoSpacing"/>
        <w:numPr>
          <w:ilvl w:val="0"/>
          <w:numId w:val="2"/>
        </w:numPr>
        <w:rPr>
          <w:rFonts w:ascii="Cambria" w:hAnsi="Cambria"/>
          <w:color w:val="C00000"/>
        </w:rPr>
      </w:pPr>
      <w:r w:rsidRPr="00E357AE">
        <w:rPr>
          <w:rFonts w:ascii="Cambria" w:hAnsi="Cambria"/>
          <w:color w:val="C00000"/>
        </w:rPr>
        <w:t>if you collect data from third parties</w:t>
      </w:r>
      <w:r>
        <w:rPr>
          <w:rFonts w:ascii="Cambria" w:hAnsi="Cambria"/>
          <w:color w:val="C00000"/>
        </w:rPr>
        <w:t>, you must specify categories of data and source</w:t>
      </w:r>
    </w:p>
    <w:p w:rsidR="00557449" w:rsidRPr="00E357AE" w:rsidRDefault="00557449" w:rsidP="00557449">
      <w:pPr>
        <w:pStyle w:val="NoSpacing"/>
        <w:numPr>
          <w:ilvl w:val="0"/>
          <w:numId w:val="2"/>
        </w:numPr>
        <w:rPr>
          <w:rFonts w:ascii="Cambria" w:hAnsi="Cambria"/>
          <w:color w:val="C00000"/>
        </w:rPr>
      </w:pPr>
      <w:r>
        <w:rPr>
          <w:rFonts w:ascii="Cambria" w:hAnsi="Cambria"/>
          <w:color w:val="C00000"/>
        </w:rPr>
        <w:t xml:space="preserve">if you process sensitive personal data or financial information, and how you handle this </w:t>
      </w:r>
    </w:p>
    <w:p w:rsidR="00557449" w:rsidRDefault="00557449" w:rsidP="00557449">
      <w:pPr>
        <w:pStyle w:val="NoSpacing"/>
        <w:ind w:left="720"/>
        <w:rPr>
          <w:rFonts w:ascii="Cambria" w:hAnsi="Cambria"/>
        </w:rPr>
      </w:pPr>
    </w:p>
    <w:p w:rsidR="00557449" w:rsidRPr="00533AB9" w:rsidRDefault="00557449" w:rsidP="00557449">
      <w:pPr>
        <w:pStyle w:val="NoSpacing"/>
        <w:rPr>
          <w:rFonts w:ascii="Cambria" w:hAnsi="Cambria"/>
          <w:color w:val="C00000"/>
        </w:rPr>
      </w:pPr>
      <w:r w:rsidRPr="00533AB9">
        <w:rPr>
          <w:rFonts w:ascii="Cambria" w:hAnsi="Cambria"/>
          <w:color w:val="C00000"/>
        </w:rPr>
        <w:t>You</w:t>
      </w:r>
      <w:r>
        <w:rPr>
          <w:rFonts w:ascii="Cambria" w:hAnsi="Cambria"/>
          <w:color w:val="C00000"/>
        </w:rPr>
        <w:t xml:space="preserve"> may want to provide the user with relevant definitions in relation to personal data and sensitive personal data. </w:t>
      </w:r>
    </w:p>
    <w:p w:rsidR="00557449" w:rsidRDefault="00557449" w:rsidP="00557449">
      <w:pPr>
        <w:pStyle w:val="NoSpacing"/>
        <w:rPr>
          <w:rFonts w:ascii="Cambria" w:hAnsi="Cambria"/>
        </w:rPr>
      </w:pPr>
    </w:p>
    <w:p w:rsidR="00557449" w:rsidRDefault="00557449" w:rsidP="00557449">
      <w:pPr>
        <w:pStyle w:val="NoSpacing"/>
        <w:rPr>
          <w:rFonts w:ascii="Cambria" w:hAnsi="Cambria"/>
          <w:b/>
        </w:rPr>
      </w:pPr>
      <w:r>
        <w:rPr>
          <w:rFonts w:ascii="Cambria" w:hAnsi="Cambria"/>
          <w:b/>
        </w:rPr>
        <w:t>How do we use personal information?</w:t>
      </w:r>
    </w:p>
    <w:p w:rsidR="00557449" w:rsidRDefault="00557449" w:rsidP="00557449">
      <w:pPr>
        <w:pStyle w:val="NoSpacing"/>
        <w:rPr>
          <w:rFonts w:ascii="Cambria" w:hAnsi="Cambria"/>
          <w:color w:val="C00000"/>
        </w:rPr>
      </w:pPr>
      <w:r>
        <w:rPr>
          <w:rFonts w:ascii="Cambria" w:hAnsi="Cambria"/>
          <w:color w:val="C00000"/>
        </w:rPr>
        <w:t>Describe in detail all the service- and business-related purposes for which you will process data. For example, this may include things like:</w:t>
      </w:r>
    </w:p>
    <w:p w:rsidR="00557449" w:rsidRDefault="00557449" w:rsidP="00557449">
      <w:pPr>
        <w:pStyle w:val="NoSpacing"/>
        <w:numPr>
          <w:ilvl w:val="0"/>
          <w:numId w:val="3"/>
        </w:numPr>
        <w:rPr>
          <w:rFonts w:ascii="Cambria" w:hAnsi="Cambria"/>
          <w:color w:val="C00000"/>
        </w:rPr>
      </w:pPr>
      <w:r>
        <w:rPr>
          <w:rFonts w:ascii="Cambria" w:hAnsi="Cambria"/>
          <w:color w:val="C00000"/>
        </w:rPr>
        <w:t>personalisation of content, business information or user experience</w:t>
      </w:r>
    </w:p>
    <w:p w:rsidR="00557449" w:rsidRDefault="00557449" w:rsidP="00557449">
      <w:pPr>
        <w:pStyle w:val="NoSpacing"/>
        <w:numPr>
          <w:ilvl w:val="0"/>
          <w:numId w:val="3"/>
        </w:numPr>
        <w:rPr>
          <w:rFonts w:ascii="Cambria" w:hAnsi="Cambria"/>
          <w:color w:val="C00000"/>
        </w:rPr>
      </w:pPr>
      <w:r>
        <w:rPr>
          <w:rFonts w:ascii="Cambria" w:hAnsi="Cambria"/>
          <w:color w:val="C00000"/>
        </w:rPr>
        <w:t>account set up and administration</w:t>
      </w:r>
    </w:p>
    <w:p w:rsidR="00557449" w:rsidRDefault="00557449" w:rsidP="00557449">
      <w:pPr>
        <w:pStyle w:val="NoSpacing"/>
        <w:numPr>
          <w:ilvl w:val="0"/>
          <w:numId w:val="3"/>
        </w:numPr>
        <w:rPr>
          <w:rFonts w:ascii="Cambria" w:hAnsi="Cambria"/>
          <w:color w:val="C00000"/>
        </w:rPr>
      </w:pPr>
      <w:r>
        <w:rPr>
          <w:rFonts w:ascii="Cambria" w:hAnsi="Cambria"/>
          <w:color w:val="C00000"/>
        </w:rPr>
        <w:t>delivering marketing and events communication</w:t>
      </w:r>
    </w:p>
    <w:p w:rsidR="00557449" w:rsidRDefault="00557449" w:rsidP="00557449">
      <w:pPr>
        <w:pStyle w:val="NoSpacing"/>
        <w:numPr>
          <w:ilvl w:val="0"/>
          <w:numId w:val="3"/>
        </w:numPr>
        <w:rPr>
          <w:rFonts w:ascii="Cambria" w:hAnsi="Cambria"/>
          <w:color w:val="C00000"/>
        </w:rPr>
      </w:pPr>
      <w:r>
        <w:rPr>
          <w:rFonts w:ascii="Cambria" w:hAnsi="Cambria"/>
          <w:color w:val="C00000"/>
        </w:rPr>
        <w:t>carrying out polls and surveys</w:t>
      </w:r>
    </w:p>
    <w:p w:rsidR="00557449" w:rsidRDefault="00557449" w:rsidP="00557449">
      <w:pPr>
        <w:pStyle w:val="NoSpacing"/>
        <w:numPr>
          <w:ilvl w:val="0"/>
          <w:numId w:val="3"/>
        </w:numPr>
        <w:rPr>
          <w:rFonts w:ascii="Cambria" w:hAnsi="Cambria"/>
          <w:color w:val="C00000"/>
        </w:rPr>
      </w:pPr>
      <w:r>
        <w:rPr>
          <w:rFonts w:ascii="Cambria" w:hAnsi="Cambria"/>
          <w:color w:val="C00000"/>
        </w:rPr>
        <w:lastRenderedPageBreak/>
        <w:t>internal research and development purposes</w:t>
      </w:r>
    </w:p>
    <w:p w:rsidR="00557449" w:rsidRDefault="00557449" w:rsidP="00557449">
      <w:pPr>
        <w:pStyle w:val="NoSpacing"/>
        <w:numPr>
          <w:ilvl w:val="0"/>
          <w:numId w:val="3"/>
        </w:numPr>
        <w:rPr>
          <w:rFonts w:ascii="Cambria" w:hAnsi="Cambria"/>
          <w:color w:val="C00000"/>
        </w:rPr>
      </w:pPr>
      <w:r>
        <w:rPr>
          <w:rFonts w:ascii="Cambria" w:hAnsi="Cambria"/>
          <w:color w:val="C00000"/>
        </w:rPr>
        <w:t>providing goods and services</w:t>
      </w:r>
    </w:p>
    <w:p w:rsidR="00557449" w:rsidRDefault="00557449" w:rsidP="00557449">
      <w:pPr>
        <w:pStyle w:val="NoSpacing"/>
        <w:numPr>
          <w:ilvl w:val="0"/>
          <w:numId w:val="3"/>
        </w:numPr>
        <w:rPr>
          <w:rFonts w:ascii="Cambria" w:hAnsi="Cambria"/>
          <w:color w:val="C00000"/>
        </w:rPr>
      </w:pPr>
      <w:r>
        <w:rPr>
          <w:rFonts w:ascii="Cambria" w:hAnsi="Cambria"/>
          <w:color w:val="C00000"/>
        </w:rPr>
        <w:t>legal obligations (eg prevention of fraud)</w:t>
      </w:r>
    </w:p>
    <w:p w:rsidR="00557449" w:rsidRDefault="00557449" w:rsidP="00557449">
      <w:pPr>
        <w:pStyle w:val="NoSpacing"/>
        <w:numPr>
          <w:ilvl w:val="0"/>
          <w:numId w:val="3"/>
        </w:numPr>
        <w:rPr>
          <w:rFonts w:ascii="Cambria" w:hAnsi="Cambria"/>
          <w:color w:val="C00000"/>
        </w:rPr>
      </w:pPr>
      <w:r>
        <w:rPr>
          <w:rFonts w:ascii="Cambria" w:hAnsi="Cambria"/>
          <w:color w:val="C00000"/>
        </w:rPr>
        <w:t>meeting internal audit requirements</w:t>
      </w:r>
    </w:p>
    <w:p w:rsidR="00557449" w:rsidRDefault="00557449" w:rsidP="00557449">
      <w:pPr>
        <w:pStyle w:val="NoSpacing"/>
        <w:rPr>
          <w:rFonts w:ascii="Cambria" w:hAnsi="Cambria"/>
          <w:color w:val="C00000"/>
        </w:rPr>
      </w:pPr>
    </w:p>
    <w:p w:rsidR="00557449" w:rsidRDefault="00557449" w:rsidP="00557449">
      <w:pPr>
        <w:pStyle w:val="NoSpacing"/>
        <w:rPr>
          <w:rFonts w:ascii="Cambria" w:hAnsi="Cambria"/>
          <w:color w:val="C00000"/>
        </w:rPr>
      </w:pPr>
      <w:r>
        <w:rPr>
          <w:rFonts w:ascii="Cambria" w:hAnsi="Cambria"/>
          <w:color w:val="C00000"/>
        </w:rPr>
        <w:t xml:space="preserve">Please note this list is not exhaustive. You will need to record all purposes for which you process personal data. </w:t>
      </w:r>
    </w:p>
    <w:p w:rsidR="00557449" w:rsidRDefault="00557449" w:rsidP="00557449">
      <w:pPr>
        <w:pStyle w:val="NoSpacing"/>
        <w:rPr>
          <w:rFonts w:ascii="Cambria" w:hAnsi="Cambria"/>
          <w:color w:val="C00000"/>
        </w:rPr>
      </w:pPr>
    </w:p>
    <w:p w:rsidR="00557449" w:rsidRPr="00DF6282" w:rsidRDefault="00557449" w:rsidP="00557449">
      <w:pPr>
        <w:pStyle w:val="NoSpacing"/>
        <w:rPr>
          <w:rFonts w:ascii="Cambria" w:hAnsi="Cambria"/>
          <w:b/>
        </w:rPr>
      </w:pPr>
      <w:r w:rsidRPr="00DF6282">
        <w:rPr>
          <w:rFonts w:ascii="Cambria" w:hAnsi="Cambria"/>
          <w:b/>
        </w:rPr>
        <w:t>What legal basis do we have for processing your personal data?</w:t>
      </w:r>
    </w:p>
    <w:p w:rsidR="00557449" w:rsidRDefault="00557449" w:rsidP="00557449">
      <w:pPr>
        <w:pStyle w:val="NoSpacing"/>
        <w:rPr>
          <w:rFonts w:ascii="Cambria" w:hAnsi="Cambria"/>
          <w:color w:val="C00000"/>
        </w:rPr>
      </w:pPr>
      <w:r w:rsidRPr="00345C9C">
        <w:rPr>
          <w:rFonts w:ascii="Cambria" w:hAnsi="Cambria"/>
          <w:color w:val="C00000"/>
        </w:rPr>
        <w:t xml:space="preserve">Describe the relevant processing conditions contained within the GDPR. There are six possible legal grounds: </w:t>
      </w:r>
    </w:p>
    <w:p w:rsidR="00557449" w:rsidRDefault="00557449" w:rsidP="00557449">
      <w:pPr>
        <w:pStyle w:val="NoSpacing"/>
        <w:numPr>
          <w:ilvl w:val="0"/>
          <w:numId w:val="7"/>
        </w:numPr>
        <w:rPr>
          <w:rFonts w:ascii="Cambria" w:hAnsi="Cambria"/>
          <w:color w:val="C00000"/>
        </w:rPr>
      </w:pPr>
      <w:r w:rsidRPr="00345C9C">
        <w:rPr>
          <w:rFonts w:ascii="Cambria" w:hAnsi="Cambria"/>
          <w:color w:val="C00000"/>
        </w:rPr>
        <w:t>consent</w:t>
      </w:r>
    </w:p>
    <w:p w:rsidR="00557449" w:rsidRDefault="00557449" w:rsidP="00557449">
      <w:pPr>
        <w:pStyle w:val="NoSpacing"/>
        <w:numPr>
          <w:ilvl w:val="0"/>
          <w:numId w:val="7"/>
        </w:numPr>
        <w:rPr>
          <w:rFonts w:ascii="Cambria" w:hAnsi="Cambria"/>
          <w:color w:val="C00000"/>
        </w:rPr>
      </w:pPr>
      <w:r w:rsidRPr="00345C9C">
        <w:rPr>
          <w:rFonts w:ascii="Cambria" w:hAnsi="Cambria"/>
          <w:color w:val="C00000"/>
        </w:rPr>
        <w:t>contract</w:t>
      </w:r>
    </w:p>
    <w:p w:rsidR="00557449" w:rsidRDefault="00557449" w:rsidP="00557449">
      <w:pPr>
        <w:pStyle w:val="NoSpacing"/>
        <w:numPr>
          <w:ilvl w:val="0"/>
          <w:numId w:val="7"/>
        </w:numPr>
        <w:rPr>
          <w:rFonts w:ascii="Cambria" w:hAnsi="Cambria"/>
          <w:color w:val="C00000"/>
        </w:rPr>
      </w:pPr>
      <w:r w:rsidRPr="00345C9C">
        <w:rPr>
          <w:rFonts w:ascii="Cambria" w:hAnsi="Cambria"/>
          <w:color w:val="C00000"/>
        </w:rPr>
        <w:t>legitimate interests</w:t>
      </w:r>
    </w:p>
    <w:p w:rsidR="00557449" w:rsidRDefault="00557449" w:rsidP="00557449">
      <w:pPr>
        <w:pStyle w:val="NoSpacing"/>
        <w:numPr>
          <w:ilvl w:val="0"/>
          <w:numId w:val="7"/>
        </w:numPr>
        <w:rPr>
          <w:rFonts w:ascii="Cambria" w:hAnsi="Cambria"/>
          <w:color w:val="C00000"/>
        </w:rPr>
      </w:pPr>
      <w:r w:rsidRPr="00345C9C">
        <w:rPr>
          <w:rFonts w:ascii="Cambria" w:hAnsi="Cambria"/>
          <w:color w:val="C00000"/>
        </w:rPr>
        <w:t>vital interests</w:t>
      </w:r>
    </w:p>
    <w:p w:rsidR="00557449" w:rsidRDefault="00557449" w:rsidP="00557449">
      <w:pPr>
        <w:pStyle w:val="NoSpacing"/>
        <w:numPr>
          <w:ilvl w:val="0"/>
          <w:numId w:val="7"/>
        </w:numPr>
        <w:rPr>
          <w:rFonts w:ascii="Cambria" w:hAnsi="Cambria"/>
          <w:color w:val="C00000"/>
        </w:rPr>
      </w:pPr>
      <w:r w:rsidRPr="00345C9C">
        <w:rPr>
          <w:rFonts w:ascii="Cambria" w:hAnsi="Cambria"/>
          <w:color w:val="C00000"/>
        </w:rPr>
        <w:t>public tas</w:t>
      </w:r>
      <w:r>
        <w:rPr>
          <w:rFonts w:ascii="Cambria" w:hAnsi="Cambria"/>
          <w:color w:val="C00000"/>
        </w:rPr>
        <w:t>k</w:t>
      </w:r>
      <w:r w:rsidRPr="00345C9C">
        <w:rPr>
          <w:rFonts w:ascii="Cambria" w:hAnsi="Cambria"/>
          <w:color w:val="C00000"/>
        </w:rPr>
        <w:t xml:space="preserve"> </w:t>
      </w:r>
    </w:p>
    <w:p w:rsidR="00557449" w:rsidRDefault="00557449" w:rsidP="00557449">
      <w:pPr>
        <w:pStyle w:val="NoSpacing"/>
        <w:numPr>
          <w:ilvl w:val="0"/>
          <w:numId w:val="7"/>
        </w:numPr>
        <w:rPr>
          <w:rFonts w:ascii="Cambria" w:hAnsi="Cambria"/>
          <w:color w:val="C00000"/>
        </w:rPr>
      </w:pPr>
      <w:r w:rsidRPr="00345C9C">
        <w:rPr>
          <w:rFonts w:ascii="Cambria" w:hAnsi="Cambria"/>
          <w:color w:val="C00000"/>
        </w:rPr>
        <w:t xml:space="preserve">legal </w:t>
      </w:r>
      <w:r>
        <w:rPr>
          <w:rFonts w:ascii="Cambria" w:hAnsi="Cambria"/>
          <w:color w:val="C00000"/>
        </w:rPr>
        <w:t>obligation</w:t>
      </w:r>
    </w:p>
    <w:p w:rsidR="00557449" w:rsidRDefault="00557449" w:rsidP="00557449">
      <w:pPr>
        <w:pStyle w:val="NoSpacing"/>
        <w:rPr>
          <w:rFonts w:ascii="Cambria" w:hAnsi="Cambria"/>
          <w:color w:val="C00000"/>
        </w:rPr>
      </w:pPr>
    </w:p>
    <w:p w:rsidR="00557449" w:rsidRDefault="00557449" w:rsidP="00557449">
      <w:pPr>
        <w:pStyle w:val="NoSpacing"/>
        <w:rPr>
          <w:rFonts w:ascii="Cambria" w:hAnsi="Cambria"/>
          <w:color w:val="C00000"/>
        </w:rPr>
      </w:pPr>
      <w:r w:rsidRPr="00345C9C">
        <w:rPr>
          <w:rFonts w:ascii="Cambria" w:hAnsi="Cambria"/>
          <w:color w:val="C00000"/>
        </w:rPr>
        <w:t xml:space="preserve">Provide detailed information on </w:t>
      </w:r>
      <w:r>
        <w:rPr>
          <w:rFonts w:ascii="Cambria" w:hAnsi="Cambria"/>
          <w:color w:val="C00000"/>
        </w:rPr>
        <w:t xml:space="preserve">all </w:t>
      </w:r>
      <w:r w:rsidRPr="00345C9C">
        <w:rPr>
          <w:rFonts w:ascii="Cambria" w:hAnsi="Cambria"/>
          <w:color w:val="C00000"/>
        </w:rPr>
        <w:t>grounds that apply</w:t>
      </w:r>
      <w:r>
        <w:rPr>
          <w:rFonts w:ascii="Cambria" w:hAnsi="Cambria"/>
          <w:color w:val="C00000"/>
        </w:rPr>
        <w:t xml:space="preserve"> to your processing, and why</w:t>
      </w:r>
      <w:r w:rsidRPr="00345C9C">
        <w:rPr>
          <w:rFonts w:ascii="Cambria" w:hAnsi="Cambria"/>
          <w:color w:val="C00000"/>
        </w:rPr>
        <w:t xml:space="preserve">. </w:t>
      </w:r>
      <w:r>
        <w:rPr>
          <w:rFonts w:ascii="Cambria" w:hAnsi="Cambria"/>
          <w:color w:val="C00000"/>
        </w:rPr>
        <w:t xml:space="preserve">If you rely on consent, explain how individuals can withdraw and manage their consent. If you rely on legitimate interests, explain </w:t>
      </w:r>
      <w:proofErr w:type="gramStart"/>
      <w:r>
        <w:rPr>
          <w:rFonts w:ascii="Cambria" w:hAnsi="Cambria"/>
          <w:color w:val="C00000"/>
        </w:rPr>
        <w:t>clearly</w:t>
      </w:r>
      <w:proofErr w:type="gramEnd"/>
      <w:r>
        <w:rPr>
          <w:rFonts w:ascii="Cambria" w:hAnsi="Cambria"/>
          <w:color w:val="C00000"/>
        </w:rPr>
        <w:t xml:space="preserve"> what these are.</w:t>
      </w:r>
    </w:p>
    <w:p w:rsidR="00557449" w:rsidRDefault="00557449" w:rsidP="00557449">
      <w:pPr>
        <w:pStyle w:val="NoSpacing"/>
        <w:rPr>
          <w:rFonts w:ascii="Cambria" w:hAnsi="Cambria"/>
          <w:color w:val="C00000"/>
        </w:rPr>
      </w:pPr>
    </w:p>
    <w:p w:rsidR="00557449" w:rsidRDefault="00557449" w:rsidP="00557449">
      <w:pPr>
        <w:pStyle w:val="NoSpacing"/>
        <w:rPr>
          <w:rFonts w:ascii="Cambria" w:hAnsi="Cambria"/>
          <w:color w:val="C00000"/>
        </w:rPr>
      </w:pPr>
      <w:r>
        <w:rPr>
          <w:rFonts w:ascii="Cambria" w:hAnsi="Cambria"/>
          <w:color w:val="C00000"/>
        </w:rPr>
        <w:t xml:space="preserve">If you’re processing special category personal data, you will have to satisfy at least one of the six processing conditions, as well as additional requirements for processing under the GDPR. Provide information on all additional grounds that apply. </w:t>
      </w:r>
    </w:p>
    <w:p w:rsidR="00557449" w:rsidRDefault="00557449" w:rsidP="00557449">
      <w:pPr>
        <w:pStyle w:val="NoSpacing"/>
        <w:rPr>
          <w:rFonts w:ascii="Cambria" w:hAnsi="Cambria"/>
          <w:color w:val="C00000"/>
        </w:rPr>
      </w:pPr>
    </w:p>
    <w:p w:rsidR="00557449" w:rsidRDefault="00557449" w:rsidP="00557449">
      <w:pPr>
        <w:pStyle w:val="NoSpacing"/>
        <w:rPr>
          <w:rFonts w:ascii="Cambria" w:hAnsi="Cambria"/>
          <w:b/>
        </w:rPr>
      </w:pPr>
      <w:bookmarkStart w:id="0" w:name="_GoBack"/>
      <w:bookmarkEnd w:id="0"/>
      <w:r>
        <w:rPr>
          <w:rFonts w:ascii="Cambria" w:hAnsi="Cambria"/>
          <w:b/>
        </w:rPr>
        <w:t>When do we share personal data</w:t>
      </w:r>
      <w:r w:rsidRPr="0055035E">
        <w:rPr>
          <w:rFonts w:ascii="Cambria" w:hAnsi="Cambria"/>
          <w:b/>
        </w:rPr>
        <w:t>?</w:t>
      </w:r>
    </w:p>
    <w:p w:rsidR="00557449" w:rsidRDefault="00557449" w:rsidP="00557449">
      <w:pPr>
        <w:pStyle w:val="NoSpacing"/>
        <w:rPr>
          <w:rFonts w:ascii="Cambria" w:hAnsi="Cambria"/>
          <w:color w:val="C00000"/>
        </w:rPr>
      </w:pPr>
      <w:r>
        <w:rPr>
          <w:rFonts w:ascii="Cambria" w:hAnsi="Cambria"/>
          <w:color w:val="C00000"/>
        </w:rPr>
        <w:t>Explain that you will treat personal data confidentially and describe the circumstances when you might disclose or share it. Eg, when necessary to provide your services or conduct your business operations, as outlined in your purposes for processing. You should provide information on:</w:t>
      </w:r>
    </w:p>
    <w:p w:rsidR="00557449" w:rsidRDefault="00557449" w:rsidP="00557449">
      <w:pPr>
        <w:pStyle w:val="NoSpacing"/>
        <w:numPr>
          <w:ilvl w:val="0"/>
          <w:numId w:val="4"/>
        </w:numPr>
        <w:rPr>
          <w:rFonts w:ascii="Cambria" w:hAnsi="Cambria"/>
          <w:color w:val="C00000"/>
        </w:rPr>
      </w:pPr>
      <w:r>
        <w:rPr>
          <w:rFonts w:ascii="Cambria" w:hAnsi="Cambria"/>
          <w:color w:val="C00000"/>
        </w:rPr>
        <w:t>how you will share the data</w:t>
      </w:r>
    </w:p>
    <w:p w:rsidR="00557449" w:rsidRDefault="00557449" w:rsidP="00557449">
      <w:pPr>
        <w:pStyle w:val="NoSpacing"/>
        <w:numPr>
          <w:ilvl w:val="0"/>
          <w:numId w:val="4"/>
        </w:numPr>
        <w:rPr>
          <w:rFonts w:ascii="Cambria" w:hAnsi="Cambria"/>
          <w:color w:val="C00000"/>
        </w:rPr>
      </w:pPr>
      <w:r>
        <w:rPr>
          <w:rFonts w:ascii="Cambria" w:hAnsi="Cambria"/>
          <w:color w:val="C00000"/>
        </w:rPr>
        <w:t>what safeguards you will have in place</w:t>
      </w:r>
    </w:p>
    <w:p w:rsidR="00557449" w:rsidRPr="00345C9C" w:rsidRDefault="00557449" w:rsidP="00557449">
      <w:pPr>
        <w:pStyle w:val="NoSpacing"/>
        <w:numPr>
          <w:ilvl w:val="0"/>
          <w:numId w:val="4"/>
        </w:numPr>
        <w:rPr>
          <w:rFonts w:ascii="Cambria" w:hAnsi="Cambria"/>
          <w:color w:val="C00000"/>
        </w:rPr>
      </w:pPr>
      <w:r>
        <w:rPr>
          <w:rFonts w:ascii="Cambria" w:hAnsi="Cambria"/>
          <w:color w:val="C00000"/>
        </w:rPr>
        <w:t>what parties you may share the data with and why</w:t>
      </w:r>
    </w:p>
    <w:p w:rsidR="00557449" w:rsidRPr="00345C9C" w:rsidRDefault="00557449" w:rsidP="00557449">
      <w:pPr>
        <w:pStyle w:val="NoSpacing"/>
        <w:rPr>
          <w:rFonts w:ascii="Cambria" w:hAnsi="Cambria"/>
          <w:color w:val="C00000"/>
        </w:rPr>
      </w:pPr>
    </w:p>
    <w:p w:rsidR="00557449" w:rsidRDefault="00557449" w:rsidP="00557449">
      <w:pPr>
        <w:pStyle w:val="NoSpacing"/>
        <w:rPr>
          <w:rFonts w:ascii="Cambria" w:hAnsi="Cambria"/>
          <w:b/>
        </w:rPr>
      </w:pPr>
      <w:r>
        <w:rPr>
          <w:rFonts w:ascii="Cambria" w:hAnsi="Cambria"/>
          <w:b/>
        </w:rPr>
        <w:t>Where do we store and process personal data?</w:t>
      </w:r>
    </w:p>
    <w:p w:rsidR="00557449" w:rsidRDefault="00557449" w:rsidP="00557449">
      <w:pPr>
        <w:pStyle w:val="NoSpacing"/>
        <w:rPr>
          <w:rFonts w:ascii="Cambria" w:hAnsi="Cambria"/>
          <w:color w:val="C00000"/>
        </w:rPr>
      </w:pPr>
      <w:r w:rsidRPr="00CE4B9E">
        <w:rPr>
          <w:rFonts w:ascii="Cambria" w:hAnsi="Cambria"/>
          <w:color w:val="C00000"/>
        </w:rPr>
        <w:t xml:space="preserve">If applicable, explain if you intend to store and process data outside of the data subject’s home country. Outline the steps you will take to ensure the data </w:t>
      </w:r>
      <w:proofErr w:type="gramStart"/>
      <w:r w:rsidRPr="00CE4B9E">
        <w:rPr>
          <w:rFonts w:ascii="Cambria" w:hAnsi="Cambria"/>
          <w:color w:val="C00000"/>
        </w:rPr>
        <w:t>is processed</w:t>
      </w:r>
      <w:proofErr w:type="gramEnd"/>
      <w:r w:rsidRPr="00CE4B9E">
        <w:rPr>
          <w:rFonts w:ascii="Cambria" w:hAnsi="Cambria"/>
          <w:color w:val="C00000"/>
        </w:rPr>
        <w:t xml:space="preserve"> according to your privacy policy and the applicable law of the country where data is located.</w:t>
      </w:r>
    </w:p>
    <w:p w:rsidR="00557449" w:rsidRDefault="00557449" w:rsidP="00557449">
      <w:pPr>
        <w:pStyle w:val="NoSpacing"/>
        <w:rPr>
          <w:rFonts w:ascii="Cambria" w:hAnsi="Cambria"/>
          <w:color w:val="C00000"/>
        </w:rPr>
      </w:pPr>
    </w:p>
    <w:p w:rsidR="00557449" w:rsidRPr="00CE4B9E" w:rsidRDefault="00557449" w:rsidP="00557449">
      <w:pPr>
        <w:pStyle w:val="NoSpacing"/>
        <w:rPr>
          <w:rFonts w:ascii="Cambria" w:hAnsi="Cambria"/>
          <w:color w:val="C00000"/>
        </w:rPr>
      </w:pPr>
      <w:r>
        <w:rPr>
          <w:rFonts w:ascii="Cambria" w:hAnsi="Cambria"/>
          <w:color w:val="C00000"/>
        </w:rPr>
        <w:t>If you transfer data outside the European Economic Area, outline the measures you will put in place to provide an appropriate level of data privacy protection. Eg contractual clauses, data transfer agreements, etc.</w:t>
      </w:r>
    </w:p>
    <w:p w:rsidR="00557449" w:rsidRPr="00CE4B9E" w:rsidRDefault="00557449" w:rsidP="00557449">
      <w:pPr>
        <w:pStyle w:val="NoSpacing"/>
        <w:rPr>
          <w:rFonts w:ascii="Cambria" w:hAnsi="Cambria"/>
        </w:rPr>
      </w:pPr>
    </w:p>
    <w:p w:rsidR="00557449" w:rsidRDefault="00557449" w:rsidP="00557449">
      <w:pPr>
        <w:pStyle w:val="NoSpacing"/>
        <w:rPr>
          <w:rFonts w:ascii="Cambria" w:hAnsi="Cambria"/>
          <w:b/>
        </w:rPr>
      </w:pPr>
      <w:r>
        <w:rPr>
          <w:rFonts w:ascii="Cambria" w:hAnsi="Cambria"/>
          <w:b/>
        </w:rPr>
        <w:t>How do we secure personal data?</w:t>
      </w:r>
    </w:p>
    <w:p w:rsidR="00557449" w:rsidRPr="00CE4B9E" w:rsidRDefault="00557449" w:rsidP="00557449">
      <w:pPr>
        <w:pStyle w:val="NoSpacing"/>
        <w:rPr>
          <w:rFonts w:ascii="Cambria" w:hAnsi="Cambria"/>
          <w:color w:val="C00000"/>
        </w:rPr>
      </w:pPr>
      <w:r w:rsidRPr="00CE4B9E">
        <w:rPr>
          <w:rFonts w:ascii="Cambria" w:hAnsi="Cambria"/>
          <w:color w:val="C00000"/>
        </w:rPr>
        <w:t>Describe your approach to data security and the technologies and procedures you use to protect personal information. For example, these may be measures:</w:t>
      </w:r>
    </w:p>
    <w:p w:rsidR="00557449" w:rsidRPr="00CE4B9E" w:rsidRDefault="00557449" w:rsidP="00557449">
      <w:pPr>
        <w:pStyle w:val="NoSpacing"/>
        <w:numPr>
          <w:ilvl w:val="0"/>
          <w:numId w:val="5"/>
        </w:numPr>
        <w:rPr>
          <w:rFonts w:ascii="Cambria" w:hAnsi="Cambria"/>
          <w:color w:val="C00000"/>
        </w:rPr>
      </w:pPr>
      <w:r w:rsidRPr="00CE4B9E">
        <w:rPr>
          <w:rFonts w:ascii="Cambria" w:hAnsi="Cambria"/>
          <w:color w:val="C00000"/>
        </w:rPr>
        <w:t>to protect data against accidental loss</w:t>
      </w:r>
    </w:p>
    <w:p w:rsidR="00557449" w:rsidRPr="00CE4B9E" w:rsidRDefault="00557449" w:rsidP="00557449">
      <w:pPr>
        <w:pStyle w:val="NoSpacing"/>
        <w:numPr>
          <w:ilvl w:val="0"/>
          <w:numId w:val="5"/>
        </w:numPr>
        <w:rPr>
          <w:rFonts w:ascii="Cambria" w:hAnsi="Cambria"/>
          <w:color w:val="C00000"/>
        </w:rPr>
      </w:pPr>
      <w:r w:rsidRPr="00CE4B9E">
        <w:rPr>
          <w:rFonts w:ascii="Cambria" w:hAnsi="Cambria"/>
          <w:color w:val="C00000"/>
        </w:rPr>
        <w:t>to prevent unauthorised access, use, destruction or disclosure</w:t>
      </w:r>
    </w:p>
    <w:p w:rsidR="00557449" w:rsidRPr="00CE4B9E" w:rsidRDefault="00557449" w:rsidP="00557449">
      <w:pPr>
        <w:pStyle w:val="NoSpacing"/>
        <w:numPr>
          <w:ilvl w:val="0"/>
          <w:numId w:val="5"/>
        </w:numPr>
        <w:rPr>
          <w:rFonts w:ascii="Cambria" w:hAnsi="Cambria"/>
          <w:color w:val="C00000"/>
        </w:rPr>
      </w:pPr>
      <w:r w:rsidRPr="00CE4B9E">
        <w:rPr>
          <w:rFonts w:ascii="Cambria" w:hAnsi="Cambria"/>
          <w:color w:val="C00000"/>
        </w:rPr>
        <w:t>to ensure business continuity and disaster recovery</w:t>
      </w:r>
    </w:p>
    <w:p w:rsidR="00557449" w:rsidRPr="00CE4B9E" w:rsidRDefault="00557449" w:rsidP="00557449">
      <w:pPr>
        <w:pStyle w:val="NoSpacing"/>
        <w:numPr>
          <w:ilvl w:val="0"/>
          <w:numId w:val="5"/>
        </w:numPr>
        <w:rPr>
          <w:rFonts w:ascii="Cambria" w:hAnsi="Cambria"/>
          <w:color w:val="C00000"/>
        </w:rPr>
      </w:pPr>
      <w:r w:rsidRPr="00CE4B9E">
        <w:rPr>
          <w:rFonts w:ascii="Cambria" w:hAnsi="Cambria"/>
          <w:color w:val="C00000"/>
        </w:rPr>
        <w:t>to restrict access to personal information</w:t>
      </w:r>
    </w:p>
    <w:p w:rsidR="00557449" w:rsidRPr="00CE4B9E" w:rsidRDefault="00557449" w:rsidP="00557449">
      <w:pPr>
        <w:pStyle w:val="NoSpacing"/>
        <w:numPr>
          <w:ilvl w:val="0"/>
          <w:numId w:val="5"/>
        </w:numPr>
        <w:rPr>
          <w:rFonts w:ascii="Cambria" w:hAnsi="Cambria"/>
          <w:color w:val="C00000"/>
        </w:rPr>
      </w:pPr>
      <w:r w:rsidRPr="00CE4B9E">
        <w:rPr>
          <w:rFonts w:ascii="Cambria" w:hAnsi="Cambria"/>
          <w:color w:val="C00000"/>
        </w:rPr>
        <w:t>to conduct privacy impact assessments in accordance with the law and your business policies</w:t>
      </w:r>
    </w:p>
    <w:p w:rsidR="00557449" w:rsidRPr="00CE4B9E" w:rsidRDefault="00557449" w:rsidP="00557449">
      <w:pPr>
        <w:pStyle w:val="NoSpacing"/>
        <w:numPr>
          <w:ilvl w:val="0"/>
          <w:numId w:val="5"/>
        </w:numPr>
        <w:rPr>
          <w:rFonts w:ascii="Cambria" w:hAnsi="Cambria"/>
          <w:color w:val="C00000"/>
        </w:rPr>
      </w:pPr>
      <w:r w:rsidRPr="00CE4B9E">
        <w:rPr>
          <w:rFonts w:ascii="Cambria" w:hAnsi="Cambria"/>
          <w:color w:val="C00000"/>
        </w:rPr>
        <w:lastRenderedPageBreak/>
        <w:t>to train staff and contractors on data security</w:t>
      </w:r>
    </w:p>
    <w:p w:rsidR="00557449" w:rsidRPr="00CE4B9E" w:rsidRDefault="00557449" w:rsidP="00557449">
      <w:pPr>
        <w:pStyle w:val="NoSpacing"/>
        <w:numPr>
          <w:ilvl w:val="0"/>
          <w:numId w:val="5"/>
        </w:numPr>
        <w:rPr>
          <w:rFonts w:ascii="Cambria" w:hAnsi="Cambria"/>
          <w:color w:val="C00000"/>
        </w:rPr>
      </w:pPr>
      <w:r w:rsidRPr="00CE4B9E">
        <w:rPr>
          <w:rFonts w:ascii="Cambria" w:hAnsi="Cambria"/>
          <w:color w:val="C00000"/>
        </w:rPr>
        <w:t>to manage third party risks, through use of contracts and security reviews</w:t>
      </w:r>
    </w:p>
    <w:p w:rsidR="00557449" w:rsidRPr="00CE4B9E" w:rsidRDefault="00557449" w:rsidP="00557449">
      <w:pPr>
        <w:pStyle w:val="NoSpacing"/>
        <w:rPr>
          <w:rFonts w:ascii="Cambria" w:hAnsi="Cambria"/>
          <w:color w:val="C00000"/>
        </w:rPr>
      </w:pPr>
    </w:p>
    <w:p w:rsidR="00557449" w:rsidRPr="00CE4B9E" w:rsidRDefault="00557449" w:rsidP="00557449">
      <w:pPr>
        <w:pStyle w:val="NoSpacing"/>
        <w:rPr>
          <w:rFonts w:ascii="Cambria" w:hAnsi="Cambria"/>
          <w:color w:val="C00000"/>
        </w:rPr>
      </w:pPr>
      <w:r w:rsidRPr="00CE4B9E">
        <w:rPr>
          <w:rFonts w:ascii="Cambria" w:hAnsi="Cambria"/>
          <w:color w:val="C00000"/>
        </w:rPr>
        <w:t>Please note this list is not exhaustive. You should record all mechanisms you rely on to protect personal data. You should also state if your organisation adheres to certain accepted standards or regulatory requirements.</w:t>
      </w:r>
    </w:p>
    <w:p w:rsidR="00557449" w:rsidRPr="00CE4B9E" w:rsidRDefault="00557449" w:rsidP="00557449">
      <w:pPr>
        <w:pStyle w:val="NoSpacing"/>
        <w:rPr>
          <w:rFonts w:ascii="Cambria" w:hAnsi="Cambria"/>
        </w:rPr>
      </w:pPr>
    </w:p>
    <w:p w:rsidR="00557449" w:rsidRDefault="00557449" w:rsidP="00557449">
      <w:pPr>
        <w:pStyle w:val="NoSpacing"/>
        <w:rPr>
          <w:rFonts w:ascii="Cambria" w:hAnsi="Cambria"/>
          <w:b/>
        </w:rPr>
      </w:pPr>
      <w:r>
        <w:rPr>
          <w:rFonts w:ascii="Cambria" w:hAnsi="Cambria"/>
          <w:b/>
        </w:rPr>
        <w:t xml:space="preserve">How long do we keep your personal data </w:t>
      </w:r>
      <w:proofErr w:type="gramStart"/>
      <w:r>
        <w:rPr>
          <w:rFonts w:ascii="Cambria" w:hAnsi="Cambria"/>
          <w:b/>
        </w:rPr>
        <w:t>for</w:t>
      </w:r>
      <w:proofErr w:type="gramEnd"/>
      <w:r>
        <w:rPr>
          <w:rFonts w:ascii="Cambria" w:hAnsi="Cambria"/>
          <w:b/>
        </w:rPr>
        <w:t>?</w:t>
      </w:r>
    </w:p>
    <w:p w:rsidR="00557449" w:rsidRDefault="00557449" w:rsidP="00557449">
      <w:pPr>
        <w:pStyle w:val="NoSpacing"/>
        <w:rPr>
          <w:rFonts w:ascii="Cambria" w:hAnsi="Cambria"/>
          <w:color w:val="C00000"/>
        </w:rPr>
      </w:pPr>
      <w:r w:rsidRPr="00706055">
        <w:rPr>
          <w:rFonts w:ascii="Cambria" w:hAnsi="Cambria"/>
          <w:color w:val="C00000"/>
        </w:rPr>
        <w:t>Provide specific information on the length of time you will keep the information for in relation to each processing purpose. The GDPR requires you to retain data for no longer than reasonably necessary. Include details of your data or records ret</w:t>
      </w:r>
      <w:r>
        <w:rPr>
          <w:rFonts w:ascii="Cambria" w:hAnsi="Cambria"/>
          <w:color w:val="C00000"/>
        </w:rPr>
        <w:t xml:space="preserve">ention schedules, or link to additional resources where these </w:t>
      </w:r>
      <w:proofErr w:type="gramStart"/>
      <w:r>
        <w:rPr>
          <w:rFonts w:ascii="Cambria" w:hAnsi="Cambria"/>
          <w:color w:val="C00000"/>
        </w:rPr>
        <w:t>are published</w:t>
      </w:r>
      <w:proofErr w:type="gramEnd"/>
      <w:r>
        <w:rPr>
          <w:rFonts w:ascii="Cambria" w:hAnsi="Cambria"/>
          <w:color w:val="C00000"/>
        </w:rPr>
        <w:t>.</w:t>
      </w:r>
    </w:p>
    <w:p w:rsidR="00557449" w:rsidRDefault="00557449" w:rsidP="00557449">
      <w:pPr>
        <w:pStyle w:val="NoSpacing"/>
        <w:rPr>
          <w:rFonts w:ascii="Cambria" w:hAnsi="Cambria"/>
          <w:color w:val="C00000"/>
        </w:rPr>
      </w:pPr>
    </w:p>
    <w:p w:rsidR="00557449" w:rsidRDefault="00557449" w:rsidP="00557449">
      <w:pPr>
        <w:pStyle w:val="NoSpacing"/>
        <w:rPr>
          <w:rFonts w:ascii="Cambria" w:hAnsi="Cambria"/>
          <w:color w:val="C00000"/>
        </w:rPr>
      </w:pPr>
      <w:r>
        <w:rPr>
          <w:rFonts w:ascii="Cambria" w:hAnsi="Cambria"/>
          <w:color w:val="C00000"/>
        </w:rPr>
        <w:t xml:space="preserve">If you cannot state a specific period, you need to set out the criteria </w:t>
      </w:r>
      <w:r w:rsidRPr="00706055">
        <w:rPr>
          <w:rFonts w:ascii="Cambria" w:hAnsi="Cambria"/>
          <w:color w:val="C00000"/>
        </w:rPr>
        <w:t xml:space="preserve">you </w:t>
      </w:r>
      <w:r>
        <w:rPr>
          <w:rFonts w:ascii="Cambria" w:hAnsi="Cambria"/>
          <w:color w:val="C00000"/>
        </w:rPr>
        <w:t xml:space="preserve">will </w:t>
      </w:r>
      <w:r w:rsidRPr="00706055">
        <w:rPr>
          <w:rFonts w:ascii="Cambria" w:hAnsi="Cambria"/>
          <w:color w:val="C00000"/>
        </w:rPr>
        <w:t xml:space="preserve">apply </w:t>
      </w:r>
      <w:r>
        <w:rPr>
          <w:rFonts w:ascii="Cambria" w:hAnsi="Cambria"/>
          <w:color w:val="C00000"/>
        </w:rPr>
        <w:t>to determine</w:t>
      </w:r>
      <w:r w:rsidRPr="00706055">
        <w:rPr>
          <w:rFonts w:ascii="Cambria" w:hAnsi="Cambria"/>
          <w:color w:val="C00000"/>
        </w:rPr>
        <w:t xml:space="preserve"> how long </w:t>
      </w:r>
      <w:r>
        <w:rPr>
          <w:rFonts w:ascii="Cambria" w:hAnsi="Cambria"/>
          <w:color w:val="C00000"/>
        </w:rPr>
        <w:t xml:space="preserve">to keep the data for (eg </w:t>
      </w:r>
      <w:r w:rsidRPr="00706055">
        <w:rPr>
          <w:rFonts w:ascii="Cambria" w:hAnsi="Cambria"/>
          <w:color w:val="C00000"/>
        </w:rPr>
        <w:t>local laws, contractual obligations, etc)</w:t>
      </w:r>
    </w:p>
    <w:p w:rsidR="00557449" w:rsidRDefault="00557449" w:rsidP="00557449">
      <w:pPr>
        <w:pStyle w:val="NoSpacing"/>
        <w:rPr>
          <w:rFonts w:ascii="Cambria" w:hAnsi="Cambria"/>
          <w:color w:val="C00000"/>
        </w:rPr>
      </w:pPr>
    </w:p>
    <w:p w:rsidR="00557449" w:rsidRPr="00706055" w:rsidRDefault="00557449" w:rsidP="00557449">
      <w:pPr>
        <w:pStyle w:val="NoSpacing"/>
        <w:rPr>
          <w:rFonts w:ascii="Cambria" w:hAnsi="Cambria"/>
          <w:color w:val="C00000"/>
        </w:rPr>
      </w:pPr>
      <w:r>
        <w:rPr>
          <w:rFonts w:ascii="Cambria" w:hAnsi="Cambria"/>
          <w:color w:val="C00000"/>
        </w:rPr>
        <w:t>You should also outline how you securely dispose of data after you no longer need it.</w:t>
      </w:r>
    </w:p>
    <w:p w:rsidR="00557449" w:rsidRDefault="00557449" w:rsidP="00557449">
      <w:pPr>
        <w:pStyle w:val="NoSpacing"/>
        <w:rPr>
          <w:rFonts w:ascii="Cambria" w:hAnsi="Cambria"/>
          <w:b/>
        </w:rPr>
      </w:pPr>
    </w:p>
    <w:p w:rsidR="00557449" w:rsidRDefault="00557449" w:rsidP="00557449">
      <w:pPr>
        <w:pStyle w:val="NoSpacing"/>
        <w:rPr>
          <w:rFonts w:ascii="Cambria" w:hAnsi="Cambria"/>
          <w:b/>
        </w:rPr>
      </w:pPr>
      <w:r>
        <w:rPr>
          <w:rFonts w:ascii="Cambria" w:hAnsi="Cambria"/>
          <w:b/>
        </w:rPr>
        <w:t>Your rights in relation to personal data</w:t>
      </w:r>
    </w:p>
    <w:p w:rsidR="00557449" w:rsidRPr="007E0014" w:rsidRDefault="00557449" w:rsidP="00557449">
      <w:pPr>
        <w:pStyle w:val="NoSpacing"/>
        <w:rPr>
          <w:rFonts w:ascii="Cambria" w:hAnsi="Cambria"/>
          <w:color w:val="C00000"/>
        </w:rPr>
      </w:pPr>
      <w:r w:rsidRPr="007E0014">
        <w:rPr>
          <w:rFonts w:ascii="Cambria" w:hAnsi="Cambria"/>
          <w:color w:val="C00000"/>
        </w:rPr>
        <w:t xml:space="preserve">Under the GDPR, you must respect the right of data subjects to access and control their personal data. In your privacy notice, you must outline their rights </w:t>
      </w:r>
      <w:proofErr w:type="gramStart"/>
      <w:r w:rsidRPr="007E0014">
        <w:rPr>
          <w:rFonts w:ascii="Cambria" w:hAnsi="Cambria"/>
          <w:color w:val="C00000"/>
        </w:rPr>
        <w:t>in respect of</w:t>
      </w:r>
      <w:proofErr w:type="gramEnd"/>
      <w:r w:rsidRPr="007E0014">
        <w:rPr>
          <w:rFonts w:ascii="Cambria" w:hAnsi="Cambria"/>
          <w:color w:val="C00000"/>
        </w:rPr>
        <w:t>:</w:t>
      </w:r>
    </w:p>
    <w:p w:rsidR="00557449" w:rsidRPr="007E0014" w:rsidRDefault="00557449" w:rsidP="00557449">
      <w:pPr>
        <w:pStyle w:val="NoSpacing"/>
        <w:numPr>
          <w:ilvl w:val="0"/>
          <w:numId w:val="6"/>
        </w:numPr>
        <w:rPr>
          <w:rFonts w:ascii="Cambria" w:hAnsi="Cambria"/>
          <w:color w:val="C00000"/>
        </w:rPr>
      </w:pPr>
      <w:r w:rsidRPr="007E0014">
        <w:rPr>
          <w:rFonts w:ascii="Cambria" w:hAnsi="Cambria"/>
          <w:color w:val="C00000"/>
        </w:rPr>
        <w:t xml:space="preserve">access to personal information </w:t>
      </w:r>
    </w:p>
    <w:p w:rsidR="00557449" w:rsidRPr="007E0014" w:rsidRDefault="00557449" w:rsidP="00557449">
      <w:pPr>
        <w:pStyle w:val="NoSpacing"/>
        <w:numPr>
          <w:ilvl w:val="0"/>
          <w:numId w:val="6"/>
        </w:numPr>
        <w:rPr>
          <w:rFonts w:ascii="Cambria" w:hAnsi="Cambria"/>
          <w:color w:val="C00000"/>
        </w:rPr>
      </w:pPr>
      <w:r w:rsidRPr="007E0014">
        <w:rPr>
          <w:rFonts w:ascii="Cambria" w:hAnsi="Cambria"/>
          <w:color w:val="C00000"/>
        </w:rPr>
        <w:t>correction and deletion</w:t>
      </w:r>
    </w:p>
    <w:p w:rsidR="00557449" w:rsidRPr="007E0014" w:rsidRDefault="00557449" w:rsidP="00557449">
      <w:pPr>
        <w:pStyle w:val="NoSpacing"/>
        <w:numPr>
          <w:ilvl w:val="0"/>
          <w:numId w:val="6"/>
        </w:numPr>
        <w:rPr>
          <w:rFonts w:ascii="Cambria" w:hAnsi="Cambria"/>
          <w:color w:val="C00000"/>
        </w:rPr>
      </w:pPr>
      <w:r w:rsidRPr="007E0014">
        <w:rPr>
          <w:rFonts w:ascii="Cambria" w:hAnsi="Cambria"/>
          <w:color w:val="C00000"/>
        </w:rPr>
        <w:t xml:space="preserve">withdrawal of consent (if </w:t>
      </w:r>
      <w:r>
        <w:rPr>
          <w:rFonts w:ascii="Cambria" w:hAnsi="Cambria"/>
          <w:color w:val="C00000"/>
        </w:rPr>
        <w:t>processing data on condition of consent</w:t>
      </w:r>
      <w:r w:rsidRPr="007E0014">
        <w:rPr>
          <w:rFonts w:ascii="Cambria" w:hAnsi="Cambria"/>
          <w:color w:val="C00000"/>
        </w:rPr>
        <w:t>)</w:t>
      </w:r>
    </w:p>
    <w:p w:rsidR="00557449" w:rsidRPr="007E0014" w:rsidRDefault="00557449" w:rsidP="00557449">
      <w:pPr>
        <w:pStyle w:val="NoSpacing"/>
        <w:numPr>
          <w:ilvl w:val="0"/>
          <w:numId w:val="6"/>
        </w:numPr>
        <w:rPr>
          <w:rFonts w:ascii="Cambria" w:hAnsi="Cambria"/>
          <w:color w:val="C00000"/>
        </w:rPr>
      </w:pPr>
      <w:r w:rsidRPr="007E0014">
        <w:rPr>
          <w:rFonts w:ascii="Cambria" w:hAnsi="Cambria"/>
          <w:color w:val="C00000"/>
        </w:rPr>
        <w:t>data portability</w:t>
      </w:r>
    </w:p>
    <w:p w:rsidR="00557449" w:rsidRPr="007E0014" w:rsidRDefault="00557449" w:rsidP="00557449">
      <w:pPr>
        <w:pStyle w:val="NoSpacing"/>
        <w:numPr>
          <w:ilvl w:val="0"/>
          <w:numId w:val="6"/>
        </w:numPr>
        <w:rPr>
          <w:rFonts w:ascii="Cambria" w:hAnsi="Cambria"/>
          <w:color w:val="C00000"/>
        </w:rPr>
      </w:pPr>
      <w:r w:rsidRPr="007E0014">
        <w:rPr>
          <w:rFonts w:ascii="Cambria" w:hAnsi="Cambria"/>
          <w:color w:val="C00000"/>
        </w:rPr>
        <w:t>restriction of processing and objection</w:t>
      </w:r>
    </w:p>
    <w:p w:rsidR="00557449" w:rsidRPr="007E0014" w:rsidRDefault="00557449" w:rsidP="00557449">
      <w:pPr>
        <w:pStyle w:val="NoSpacing"/>
        <w:numPr>
          <w:ilvl w:val="0"/>
          <w:numId w:val="6"/>
        </w:numPr>
        <w:rPr>
          <w:rFonts w:ascii="Cambria" w:hAnsi="Cambria"/>
          <w:color w:val="C00000"/>
        </w:rPr>
      </w:pPr>
      <w:r w:rsidRPr="007E0014">
        <w:rPr>
          <w:rFonts w:ascii="Cambria" w:hAnsi="Cambria"/>
          <w:color w:val="C00000"/>
        </w:rPr>
        <w:t>lodging a complaint with the Information Commissioner’s Office</w:t>
      </w:r>
    </w:p>
    <w:p w:rsidR="00557449" w:rsidRPr="007E0014" w:rsidRDefault="00557449" w:rsidP="00557449">
      <w:pPr>
        <w:pStyle w:val="NoSpacing"/>
        <w:rPr>
          <w:rFonts w:ascii="Cambria" w:hAnsi="Cambria"/>
          <w:color w:val="C00000"/>
        </w:rPr>
      </w:pPr>
    </w:p>
    <w:p w:rsidR="00557449" w:rsidRDefault="00557449" w:rsidP="00557449">
      <w:pPr>
        <w:pStyle w:val="NoSpacing"/>
        <w:rPr>
          <w:rFonts w:ascii="Cambria" w:hAnsi="Cambria"/>
          <w:color w:val="C00000"/>
        </w:rPr>
      </w:pPr>
      <w:r w:rsidRPr="007E0014">
        <w:rPr>
          <w:rFonts w:ascii="Cambria" w:hAnsi="Cambria"/>
          <w:color w:val="C00000"/>
        </w:rPr>
        <w:t xml:space="preserve">You should </w:t>
      </w:r>
      <w:r>
        <w:rPr>
          <w:rFonts w:ascii="Cambria" w:hAnsi="Cambria"/>
          <w:color w:val="C00000"/>
        </w:rPr>
        <w:t xml:space="preserve">explain </w:t>
      </w:r>
      <w:r w:rsidRPr="007E0014">
        <w:rPr>
          <w:rFonts w:ascii="Cambria" w:hAnsi="Cambria"/>
          <w:color w:val="C00000"/>
        </w:rPr>
        <w:t xml:space="preserve">how </w:t>
      </w:r>
      <w:r>
        <w:rPr>
          <w:rFonts w:ascii="Cambria" w:hAnsi="Cambria"/>
          <w:color w:val="C00000"/>
        </w:rPr>
        <w:t xml:space="preserve">individuals can exercise their rights, and how </w:t>
      </w:r>
      <w:r w:rsidRPr="007E0014">
        <w:rPr>
          <w:rFonts w:ascii="Cambria" w:hAnsi="Cambria"/>
          <w:color w:val="C00000"/>
        </w:rPr>
        <w:t xml:space="preserve">you plan to respond to </w:t>
      </w:r>
      <w:r>
        <w:rPr>
          <w:rFonts w:ascii="Cambria" w:hAnsi="Cambria"/>
          <w:color w:val="C00000"/>
        </w:rPr>
        <w:t xml:space="preserve">subject data </w:t>
      </w:r>
      <w:r w:rsidRPr="007E0014">
        <w:rPr>
          <w:rFonts w:ascii="Cambria" w:hAnsi="Cambria"/>
          <w:color w:val="C00000"/>
        </w:rPr>
        <w:t>requests</w:t>
      </w:r>
      <w:r>
        <w:rPr>
          <w:rFonts w:ascii="Cambria" w:hAnsi="Cambria"/>
          <w:color w:val="C00000"/>
        </w:rPr>
        <w:t>. S</w:t>
      </w:r>
      <w:r w:rsidRPr="007E0014">
        <w:rPr>
          <w:rFonts w:ascii="Cambria" w:hAnsi="Cambria"/>
          <w:color w:val="C00000"/>
        </w:rPr>
        <w:t>tate if any relevant exemptions may apply and set out any identity verifications procedures</w:t>
      </w:r>
      <w:r>
        <w:rPr>
          <w:rFonts w:ascii="Cambria" w:hAnsi="Cambria"/>
          <w:color w:val="C00000"/>
        </w:rPr>
        <w:t xml:space="preserve"> you may rely on</w:t>
      </w:r>
      <w:r w:rsidRPr="007E0014">
        <w:rPr>
          <w:rFonts w:ascii="Cambria" w:hAnsi="Cambria"/>
          <w:color w:val="C00000"/>
        </w:rPr>
        <w:t>.</w:t>
      </w:r>
    </w:p>
    <w:p w:rsidR="00557449" w:rsidRDefault="00557449" w:rsidP="00557449">
      <w:pPr>
        <w:pStyle w:val="NoSpacing"/>
        <w:rPr>
          <w:rFonts w:ascii="Cambria" w:hAnsi="Cambria"/>
          <w:color w:val="C00000"/>
        </w:rPr>
      </w:pPr>
    </w:p>
    <w:p w:rsidR="00557449" w:rsidRDefault="00557449" w:rsidP="00557449">
      <w:pPr>
        <w:pStyle w:val="NoSpacing"/>
        <w:rPr>
          <w:rFonts w:ascii="Cambria" w:hAnsi="Cambria"/>
          <w:color w:val="C00000"/>
        </w:rPr>
      </w:pPr>
      <w:r>
        <w:rPr>
          <w:rFonts w:ascii="Cambria" w:hAnsi="Cambria"/>
          <w:color w:val="C00000"/>
        </w:rPr>
        <w:t xml:space="preserve">Include details of the circumstances where data subject rights may be limited, eg if fulfilling the data subject request may expose personal data about another person, or if you’re asked to delete data which you are required to keep by law. </w:t>
      </w:r>
    </w:p>
    <w:p w:rsidR="00557449" w:rsidRDefault="00557449" w:rsidP="00557449">
      <w:pPr>
        <w:pStyle w:val="NoSpacing"/>
        <w:rPr>
          <w:rFonts w:ascii="Cambria" w:hAnsi="Cambria"/>
          <w:color w:val="C00000"/>
        </w:rPr>
      </w:pPr>
    </w:p>
    <w:p w:rsidR="00557449" w:rsidRDefault="00557449" w:rsidP="00557449">
      <w:pPr>
        <w:pStyle w:val="NoSpacing"/>
        <w:rPr>
          <w:rFonts w:ascii="Cambria" w:hAnsi="Cambria"/>
          <w:b/>
        </w:rPr>
      </w:pPr>
      <w:r>
        <w:rPr>
          <w:rFonts w:ascii="Cambria" w:hAnsi="Cambria"/>
          <w:b/>
        </w:rPr>
        <w:t>Use of automated decision-making and profiling</w:t>
      </w:r>
    </w:p>
    <w:p w:rsidR="00557449" w:rsidRDefault="00557449" w:rsidP="00557449">
      <w:pPr>
        <w:pStyle w:val="NoSpacing"/>
        <w:rPr>
          <w:rFonts w:ascii="Cambria" w:hAnsi="Cambria"/>
          <w:color w:val="C00000"/>
        </w:rPr>
      </w:pPr>
      <w:r>
        <w:rPr>
          <w:rFonts w:ascii="Cambria" w:hAnsi="Cambria"/>
          <w:color w:val="C00000"/>
        </w:rPr>
        <w:t>Where you use profiling or other automated decision-making, you must disclose this in your privacy policy. In such cases</w:t>
      </w:r>
      <w:r w:rsidRPr="0096741D">
        <w:rPr>
          <w:rFonts w:ascii="Cambria" w:hAnsi="Cambria"/>
          <w:color w:val="C00000"/>
        </w:rPr>
        <w:t xml:space="preserve">, you must provide details </w:t>
      </w:r>
      <w:r>
        <w:rPr>
          <w:rFonts w:ascii="Cambria" w:hAnsi="Cambria"/>
          <w:color w:val="C00000"/>
        </w:rPr>
        <w:t>on existence of any automated decision-making</w:t>
      </w:r>
      <w:r w:rsidRPr="0096741D">
        <w:rPr>
          <w:rFonts w:ascii="Cambria" w:hAnsi="Cambria"/>
          <w:color w:val="C00000"/>
        </w:rPr>
        <w:t>, together with information about the logic involved, and the likely significance and consequences of the processing of the individual.</w:t>
      </w:r>
    </w:p>
    <w:p w:rsidR="00557449" w:rsidRDefault="00557449" w:rsidP="00557449">
      <w:pPr>
        <w:pStyle w:val="NoSpacing"/>
        <w:rPr>
          <w:rFonts w:ascii="Cambria" w:hAnsi="Cambria"/>
          <w:color w:val="C00000"/>
        </w:rPr>
      </w:pPr>
    </w:p>
    <w:p w:rsidR="00557449" w:rsidRPr="0055035E" w:rsidRDefault="00557449" w:rsidP="00557449">
      <w:pPr>
        <w:pStyle w:val="NoSpacing"/>
        <w:rPr>
          <w:rFonts w:ascii="Cambria" w:hAnsi="Cambria"/>
          <w:b/>
        </w:rPr>
      </w:pPr>
      <w:r w:rsidRPr="0055035E">
        <w:rPr>
          <w:rFonts w:ascii="Cambria" w:hAnsi="Cambria"/>
          <w:b/>
        </w:rPr>
        <w:t>How to contact us?</w:t>
      </w:r>
    </w:p>
    <w:p w:rsidR="00557449" w:rsidRPr="00F17055" w:rsidRDefault="00557449" w:rsidP="00557449">
      <w:pPr>
        <w:pStyle w:val="NoSpacing"/>
        <w:rPr>
          <w:rFonts w:ascii="Cambria" w:hAnsi="Cambria"/>
          <w:color w:val="C00000"/>
        </w:rPr>
      </w:pPr>
      <w:r w:rsidRPr="00F17055">
        <w:rPr>
          <w:rFonts w:ascii="Cambria" w:hAnsi="Cambria"/>
          <w:color w:val="C00000"/>
        </w:rPr>
        <w:t>Explain how data subject can get in touch if they have questions or concerns about your privacy practices, their personal information, or if they wish to file a complaint. Describe all ways in which they can contact you – eg online, by email or postal mail.</w:t>
      </w:r>
    </w:p>
    <w:p w:rsidR="00557449" w:rsidRDefault="00557449" w:rsidP="00557449">
      <w:pPr>
        <w:pStyle w:val="NoSpacing"/>
        <w:rPr>
          <w:rFonts w:ascii="Cambria" w:hAnsi="Cambria"/>
        </w:rPr>
      </w:pPr>
    </w:p>
    <w:p w:rsidR="00557449" w:rsidRPr="00904F68" w:rsidRDefault="00557449" w:rsidP="00557449">
      <w:pPr>
        <w:pStyle w:val="NoSpacing"/>
        <w:rPr>
          <w:rFonts w:ascii="Cambria" w:hAnsi="Cambria"/>
          <w:i/>
        </w:rPr>
      </w:pPr>
      <w:r w:rsidRPr="00904F68">
        <w:rPr>
          <w:rFonts w:ascii="Cambria" w:hAnsi="Cambria"/>
          <w:i/>
        </w:rPr>
        <w:t>If applicable, you may also include information on:</w:t>
      </w:r>
    </w:p>
    <w:p w:rsidR="00557449" w:rsidRDefault="00557449" w:rsidP="00557449">
      <w:pPr>
        <w:pStyle w:val="NoSpacing"/>
        <w:rPr>
          <w:rFonts w:ascii="Cambria" w:hAnsi="Cambria"/>
          <w:b/>
        </w:rPr>
      </w:pPr>
    </w:p>
    <w:p w:rsidR="00557449" w:rsidRDefault="00557449" w:rsidP="00557449">
      <w:pPr>
        <w:pStyle w:val="NoSpacing"/>
        <w:rPr>
          <w:rFonts w:ascii="Cambria" w:hAnsi="Cambria"/>
          <w:b/>
        </w:rPr>
      </w:pPr>
      <w:r>
        <w:rPr>
          <w:rFonts w:ascii="Cambria" w:hAnsi="Cambria"/>
          <w:b/>
        </w:rPr>
        <w:t>Use of cookies and other technologies</w:t>
      </w:r>
    </w:p>
    <w:p w:rsidR="00557449" w:rsidRDefault="00557449" w:rsidP="00557449">
      <w:pPr>
        <w:pStyle w:val="NoSpacing"/>
        <w:rPr>
          <w:rFonts w:ascii="Cambria" w:hAnsi="Cambria"/>
          <w:color w:val="C00000"/>
        </w:rPr>
      </w:pPr>
      <w:r>
        <w:rPr>
          <w:rFonts w:ascii="Cambria" w:hAnsi="Cambria"/>
          <w:color w:val="C00000"/>
        </w:rPr>
        <w:t>You may include a link to further information, or d</w:t>
      </w:r>
      <w:r w:rsidRPr="0096741D">
        <w:rPr>
          <w:rFonts w:ascii="Cambria" w:hAnsi="Cambria"/>
          <w:color w:val="C00000"/>
        </w:rPr>
        <w:t xml:space="preserve">escribe </w:t>
      </w:r>
      <w:r>
        <w:rPr>
          <w:rFonts w:ascii="Cambria" w:hAnsi="Cambria"/>
          <w:color w:val="C00000"/>
        </w:rPr>
        <w:t xml:space="preserve">within the policy </w:t>
      </w:r>
      <w:r w:rsidRPr="0096741D">
        <w:rPr>
          <w:rFonts w:ascii="Cambria" w:hAnsi="Cambria"/>
          <w:color w:val="C00000"/>
        </w:rPr>
        <w:t>if you intend to set and use cookies</w:t>
      </w:r>
      <w:r>
        <w:rPr>
          <w:rFonts w:ascii="Cambria" w:hAnsi="Cambria"/>
          <w:color w:val="C00000"/>
        </w:rPr>
        <w:t>, tracking</w:t>
      </w:r>
      <w:r w:rsidRPr="0096741D">
        <w:rPr>
          <w:rFonts w:ascii="Cambria" w:hAnsi="Cambria"/>
          <w:color w:val="C00000"/>
        </w:rPr>
        <w:t xml:space="preserve"> and similar technologies to store and manage user preferences on your website, advertise, enable content or otherwise analyse </w:t>
      </w:r>
      <w:r>
        <w:rPr>
          <w:rFonts w:ascii="Cambria" w:hAnsi="Cambria"/>
          <w:color w:val="C00000"/>
        </w:rPr>
        <w:t xml:space="preserve">user and </w:t>
      </w:r>
      <w:r w:rsidRPr="0096741D">
        <w:rPr>
          <w:rFonts w:ascii="Cambria" w:hAnsi="Cambria"/>
          <w:color w:val="C00000"/>
        </w:rPr>
        <w:t xml:space="preserve">usage data. Provide </w:t>
      </w:r>
      <w:r w:rsidRPr="0096741D">
        <w:rPr>
          <w:rFonts w:ascii="Cambria" w:hAnsi="Cambria"/>
          <w:color w:val="C00000"/>
        </w:rPr>
        <w:lastRenderedPageBreak/>
        <w:t xml:space="preserve">information on what types of cookies </w:t>
      </w:r>
      <w:r>
        <w:rPr>
          <w:rFonts w:ascii="Cambria" w:hAnsi="Cambria"/>
          <w:color w:val="C00000"/>
        </w:rPr>
        <w:t xml:space="preserve">and technologies </w:t>
      </w:r>
      <w:r w:rsidRPr="0096741D">
        <w:rPr>
          <w:rFonts w:ascii="Cambria" w:hAnsi="Cambria"/>
          <w:color w:val="C00000"/>
        </w:rPr>
        <w:t>you use, why you use them and how an individual can control and manage them</w:t>
      </w:r>
      <w:r>
        <w:rPr>
          <w:rFonts w:ascii="Cambria" w:hAnsi="Cambria"/>
          <w:color w:val="C00000"/>
        </w:rPr>
        <w:t>.</w:t>
      </w:r>
    </w:p>
    <w:p w:rsidR="00557449" w:rsidRDefault="00557449" w:rsidP="00557449">
      <w:pPr>
        <w:pStyle w:val="NoSpacing"/>
        <w:rPr>
          <w:rFonts w:ascii="Cambria" w:hAnsi="Cambria"/>
        </w:rPr>
      </w:pPr>
    </w:p>
    <w:p w:rsidR="00557449" w:rsidRDefault="00557449" w:rsidP="00557449">
      <w:pPr>
        <w:pStyle w:val="NoSpacing"/>
        <w:rPr>
          <w:rFonts w:ascii="Cambria" w:hAnsi="Cambria"/>
          <w:b/>
        </w:rPr>
      </w:pPr>
      <w:r>
        <w:rPr>
          <w:rFonts w:ascii="Cambria" w:hAnsi="Cambria"/>
          <w:b/>
        </w:rPr>
        <w:t>Linking to other websites / third party content</w:t>
      </w:r>
    </w:p>
    <w:p w:rsidR="00557449" w:rsidRPr="00F17055" w:rsidRDefault="00557449" w:rsidP="00557449">
      <w:pPr>
        <w:pStyle w:val="NoSpacing"/>
        <w:rPr>
          <w:rFonts w:ascii="Cambria" w:hAnsi="Cambria"/>
          <w:color w:val="C00000"/>
        </w:rPr>
      </w:pPr>
      <w:r>
        <w:rPr>
          <w:rFonts w:ascii="Cambria" w:hAnsi="Cambria"/>
          <w:color w:val="C00000"/>
        </w:rPr>
        <w:t xml:space="preserve">If you link to </w:t>
      </w:r>
      <w:r w:rsidRPr="00F17055">
        <w:rPr>
          <w:rFonts w:ascii="Cambria" w:hAnsi="Cambria"/>
          <w:color w:val="C00000"/>
        </w:rPr>
        <w:t xml:space="preserve">external </w:t>
      </w:r>
      <w:r>
        <w:rPr>
          <w:rFonts w:ascii="Cambria" w:hAnsi="Cambria"/>
          <w:color w:val="C00000"/>
        </w:rPr>
        <w:t xml:space="preserve">sites and </w:t>
      </w:r>
      <w:r w:rsidRPr="00F17055">
        <w:rPr>
          <w:rFonts w:ascii="Cambria" w:hAnsi="Cambria"/>
          <w:color w:val="C00000"/>
        </w:rPr>
        <w:t xml:space="preserve">resources </w:t>
      </w:r>
      <w:r>
        <w:rPr>
          <w:rFonts w:ascii="Cambria" w:hAnsi="Cambria"/>
          <w:color w:val="C00000"/>
        </w:rPr>
        <w:t xml:space="preserve">from your website, be specific on whether this </w:t>
      </w:r>
      <w:r w:rsidRPr="00F17055">
        <w:rPr>
          <w:rFonts w:ascii="Cambria" w:hAnsi="Cambria"/>
          <w:color w:val="C00000"/>
        </w:rPr>
        <w:t>constitutes endorsement</w:t>
      </w:r>
      <w:r>
        <w:rPr>
          <w:rFonts w:ascii="Cambria" w:hAnsi="Cambria"/>
          <w:color w:val="C00000"/>
        </w:rPr>
        <w:t>,</w:t>
      </w:r>
      <w:r w:rsidRPr="00F17055">
        <w:rPr>
          <w:rFonts w:ascii="Cambria" w:hAnsi="Cambria"/>
          <w:color w:val="C00000"/>
        </w:rPr>
        <w:t xml:space="preserve"> and if you take any responsibility for the content (or information contained within) any linked website.</w:t>
      </w:r>
    </w:p>
    <w:p w:rsidR="00557449" w:rsidRDefault="00557449" w:rsidP="00557449">
      <w:pPr>
        <w:pStyle w:val="NoSpacing"/>
        <w:rPr>
          <w:rFonts w:ascii="Cambria" w:hAnsi="Cambria"/>
        </w:rPr>
      </w:pPr>
    </w:p>
    <w:p w:rsidR="00557449" w:rsidRPr="00904F68" w:rsidRDefault="00557449" w:rsidP="00557449">
      <w:pPr>
        <w:pStyle w:val="NoSpacing"/>
        <w:rPr>
          <w:rFonts w:ascii="Cambria" w:hAnsi="Cambria"/>
          <w:i/>
        </w:rPr>
      </w:pPr>
      <w:r>
        <w:rPr>
          <w:rFonts w:ascii="Cambria" w:hAnsi="Cambria"/>
          <w:i/>
        </w:rPr>
        <w:t xml:space="preserve">You may wish to consider adding other optional clauses to your privacy policy, depending on your business’ circumstances. </w:t>
      </w:r>
    </w:p>
    <w:p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1BDD"/>
    <w:multiLevelType w:val="hybridMultilevel"/>
    <w:tmpl w:val="34D6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51DA0"/>
    <w:multiLevelType w:val="hybridMultilevel"/>
    <w:tmpl w:val="7B201C22"/>
    <w:lvl w:ilvl="0" w:tplc="368E593C">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95951"/>
    <w:multiLevelType w:val="hybridMultilevel"/>
    <w:tmpl w:val="8DFA4DF0"/>
    <w:lvl w:ilvl="0" w:tplc="368E593C">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51B4A"/>
    <w:multiLevelType w:val="hybridMultilevel"/>
    <w:tmpl w:val="1B6A21B6"/>
    <w:lvl w:ilvl="0" w:tplc="368E593C">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51DEA"/>
    <w:multiLevelType w:val="hybridMultilevel"/>
    <w:tmpl w:val="93B0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37D90"/>
    <w:multiLevelType w:val="hybridMultilevel"/>
    <w:tmpl w:val="82D0FCA4"/>
    <w:lvl w:ilvl="0" w:tplc="368E593C">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23336"/>
    <w:multiLevelType w:val="hybridMultilevel"/>
    <w:tmpl w:val="A55896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49"/>
    <w:rsid w:val="002B0E85"/>
    <w:rsid w:val="00557449"/>
    <w:rsid w:val="008B4184"/>
    <w:rsid w:val="00DD09E7"/>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1476"/>
  <w15:chartTrackingRefBased/>
  <w15:docId w15:val="{7B9C07CF-A8A8-4D7D-9DAC-C4B53DBC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449"/>
    <w:pPr>
      <w:spacing w:after="0" w:line="240" w:lineRule="auto"/>
    </w:pPr>
  </w:style>
  <w:style w:type="character" w:styleId="Hyperlink">
    <w:name w:val="Hyperlink"/>
    <w:basedOn w:val="DefaultParagraphFont"/>
    <w:uiPriority w:val="99"/>
    <w:unhideWhenUsed/>
    <w:rsid w:val="005574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data-protection/privacy-notices-transparency-and-control/privacy-notices-under-the-eu-general-data-protection-regu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Comisso</dc:creator>
  <cp:keywords/>
  <dc:description/>
  <cp:lastModifiedBy>Daniela Comisso</cp:lastModifiedBy>
  <cp:revision>2</cp:revision>
  <dcterms:created xsi:type="dcterms:W3CDTF">2018-05-24T07:51:00Z</dcterms:created>
  <dcterms:modified xsi:type="dcterms:W3CDTF">2018-05-24T08:11:00Z</dcterms:modified>
</cp:coreProperties>
</file>